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289C" w14:textId="77777777" w:rsidR="00EA5D83" w:rsidRDefault="00977D8E" w:rsidP="00E95A7E">
      <w:pPr>
        <w:spacing w:after="0" w:line="240" w:lineRule="auto"/>
        <w:rPr>
          <w:rStyle w:val="1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77CBEC" wp14:editId="25D6C75F">
            <wp:simplePos x="0" y="0"/>
            <wp:positionH relativeFrom="column">
              <wp:posOffset>2851785</wp:posOffset>
            </wp:positionH>
            <wp:positionV relativeFrom="paragraph">
              <wp:posOffset>-196215</wp:posOffset>
            </wp:positionV>
            <wp:extent cx="3513392" cy="295275"/>
            <wp:effectExtent l="0" t="0" r="0" b="0"/>
            <wp:wrapNone/>
            <wp:docPr id="2" name="Рисунок 2" descr="Фото из самоизоляции: Россияне дома повторяют образы с извест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из самоизоляции: Россияне дома повторяют образы с известны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9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7E" w:rsidRPr="00EA5D83">
        <w:rPr>
          <w:rFonts w:ascii="Arial" w:hAnsi="Arial" w:cs="Arial"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 wp14:anchorId="3BAB488D" wp14:editId="350B162D">
            <wp:simplePos x="0" y="0"/>
            <wp:positionH relativeFrom="column">
              <wp:posOffset>-177165</wp:posOffset>
            </wp:positionH>
            <wp:positionV relativeFrom="paragraph">
              <wp:posOffset>-454025</wp:posOffset>
            </wp:positionV>
            <wp:extent cx="1749425" cy="10242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36" w:rsidRPr="003B4536">
        <w:rPr>
          <w:rFonts w:ascii="Arial" w:eastAsia="Times New Roman" w:hAnsi="Arial" w:cs="Arial"/>
          <w:sz w:val="47"/>
          <w:szCs w:val="47"/>
          <w:lang w:eastAsia="ru-RU"/>
        </w:rPr>
        <w:t xml:space="preserve"> </w:t>
      </w:r>
      <w:r w:rsidR="003B4536">
        <w:rPr>
          <w:rFonts w:ascii="Arial" w:eastAsia="Times New Roman" w:hAnsi="Arial" w:cs="Arial"/>
          <w:sz w:val="47"/>
          <w:szCs w:val="47"/>
          <w:lang w:eastAsia="ru-RU"/>
        </w:rPr>
        <w:t xml:space="preserve">            </w:t>
      </w:r>
      <w:r w:rsidR="00DE5811">
        <w:rPr>
          <w:rFonts w:ascii="Arial" w:eastAsia="Times New Roman" w:hAnsi="Arial" w:cs="Arial"/>
          <w:sz w:val="47"/>
          <w:szCs w:val="47"/>
          <w:lang w:eastAsia="ru-RU"/>
        </w:rPr>
        <w:t xml:space="preserve">    </w:t>
      </w:r>
    </w:p>
    <w:p w14:paraId="1E07039E" w14:textId="66593FBD" w:rsidR="0055185F" w:rsidRPr="001D01AD" w:rsidRDefault="001D01AD" w:rsidP="001D01AD">
      <w:pPr>
        <w:pStyle w:val="a5"/>
        <w:spacing w:before="0" w:beforeAutospacing="0" w:after="0" w:afterAutospacing="0"/>
        <w:jc w:val="right"/>
        <w:rPr>
          <w:rStyle w:val="10"/>
          <w:sz w:val="56"/>
          <w:szCs w:val="56"/>
        </w:rPr>
      </w:pPr>
      <w:r>
        <w:rPr>
          <w:rStyle w:val="10"/>
          <w:sz w:val="56"/>
          <w:szCs w:val="56"/>
        </w:rPr>
        <w:t>Терапевтические сказки</w:t>
      </w:r>
      <w:r w:rsidR="0055185F" w:rsidRPr="0055185F">
        <w:rPr>
          <w:rStyle w:val="10"/>
          <w:sz w:val="56"/>
          <w:szCs w:val="56"/>
        </w:rPr>
        <w:t xml:space="preserve"> </w:t>
      </w:r>
    </w:p>
    <w:p w14:paraId="3BA0EBF1" w14:textId="77777777" w:rsidR="001D01AD" w:rsidRPr="001D01AD" w:rsidRDefault="001D01AD" w:rsidP="001D01A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4985B3CF" w14:textId="150FD0B4" w:rsidR="007B56EF" w:rsidRPr="007B56EF" w:rsidRDefault="007B56EF" w:rsidP="007B56E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7B56E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>Проблема</w:t>
      </w:r>
      <w:r w:rsidRPr="007B56EF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: много сидит за компьютером</w:t>
      </w:r>
    </w:p>
    <w:p w14:paraId="200091FB" w14:textId="3AB082AC" w:rsidR="007B56EF" w:rsidRPr="007B56EF" w:rsidRDefault="007B56EF" w:rsidP="007B56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 очень привлекает и детей, и взрослых</w:t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особенно в сегодняшней ситуации самоизоляции.</w:t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во всём должна быть мера. Ведь все мы знаем, что долгое сидение перед экраном компьютера плохо влияет на детское здоровье. Постарайтесь заполнить день ребёнка разнообразными интересными делами и событиями. По возможности заменяйте общение с компьютером на живое общение с друзьями, прогулку и т.п. Пусть компьютер в вашем доме будет не другом, а помощником в трудных ситуациях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75A7321" w14:textId="15AD5DDA" w:rsidR="007B56EF" w:rsidRPr="007B56EF" w:rsidRDefault="007B56EF" w:rsidP="007B56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6E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«</w:t>
      </w:r>
      <w:r w:rsidRPr="007B56E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Федя и компьютер</w:t>
      </w:r>
      <w:r w:rsidRPr="007B56E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»</w:t>
      </w:r>
    </w:p>
    <w:p w14:paraId="50ED0DD8" w14:textId="5254DF92" w:rsidR="007B56EF" w:rsidRPr="007B56EF" w:rsidRDefault="007B56EF" w:rsidP="007B5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E628D50" wp14:editId="2D942DED">
            <wp:simplePos x="0" y="0"/>
            <wp:positionH relativeFrom="column">
              <wp:posOffset>2686050</wp:posOffset>
            </wp:positionH>
            <wp:positionV relativeFrom="paragraph">
              <wp:posOffset>3141345</wp:posOffset>
            </wp:positionV>
            <wp:extent cx="337566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54" y="21470"/>
                <wp:lineTo x="21454" y="0"/>
                <wp:lineTo x="0" y="0"/>
              </wp:wrapPolygon>
            </wp:wrapTight>
            <wp:docPr id="3" name="Рисунок 3" descr="Картинки и фото детей за компьютером | andrey-eltsov.ru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 фото детей за компьютером | andrey-eltsov.ru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9" t="3770" r="1903" b="2356"/>
                    <a:stretch/>
                  </pic:blipFill>
                  <pic:spPr bwMode="auto">
                    <a:xfrm>
                      <a:off x="0" y="0"/>
                      <a:ext cx="33756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Жил-был в одном городе мальчик по имени Федя. Он был замечательным мальчиком, очень добрым и отзывчивым. Было у него много друзей. И все бы было хорошо, только вот однажды папа принёс в дом компьютер.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 компьютер сразу очень понравился. Он так им заинтересовался, что почти не отходил от него. Как только просыпается, сразу бежит к своему новому другу - компьютеру. И почти весь день играет в разные игры.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начали переживать, что Федя так увлёкся компьютером, что зрение у него может от этого испортиться. Пытались с ним разговаривать, но Федя и слушать никого не хотел!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раз, едва проснувшись, Федя, как обычно, сел за компьютер и начал играть.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позвала его завтракать, но Федя сказал, что очень занят и кушать пока не будет.</w:t>
      </w:r>
      <w:r w:rsidRPr="007B56EF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Иди хоть умойся, - сказала мама.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Федя не обратил на её слова никакого внимания.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за Федей зашли ребята и позвали играть в футбол. Но он не смог оторваться от компьютера и гулять не пошёл. Ребята обиделись, что Федя совсем забыл про них в последнее время, и ушли.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Федя играл до самого вечера, пока не почувствовал, что глаза его совсем устали, а живот настойчиво просит есть. Хотел Федя встать из-за стола, но не смог. С ним стали происходить какие-то странные вещи: руки совсем не </w:t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слушались, продолжали против Фединой воли нажимать на клавиши клавиатуры; а ноги и того хуже - онемели, и Федя не мог ступить и шагу.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делать?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мама, но и она ничем не смогла помочь. Федины руки по-прежнему делали, что хотели, а ноги ничего делать не могли.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же я теперь буду кушать и играть в футбол? - заплакал Федя.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мама позвала доктора. Доктор внимательно осмотрел Федю и дал таблетку, после которой руки и ноги стали слушаться. А потом протянул флакончик с витаминами.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простые витамины, а волшебные, - сказал доктор Феде. - Они помогут тебе играть на компьютере. Как только захочешь сесть за компьютер, так съешь одну </w:t>
      </w:r>
      <w:proofErr w:type="spellStart"/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ви-таминку</w:t>
      </w:r>
      <w:proofErr w:type="spellEnd"/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 твоими руками и ногами ничего не случится. Но помни: витамины эти действуют всего 30 минут. Если через полчаса ты не отойдёшь от компьютера, руки опять перестанут тебя слушаться, а ноги онемеют. И я тебе уже больше не смогу помочь.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Федя и стал делать: съедал </w:t>
      </w:r>
      <w:proofErr w:type="spellStart"/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витаминку</w:t>
      </w:r>
      <w:proofErr w:type="spellEnd"/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полчаса играл на компьютере. А потом шёл заниматься другими делами. Сначала Феде было очень трудно бросать игру, но он вспоминал про свои ручки и ножки, про то, как плохо, когда они не слушаются, и выключал компьютер. А потом он так к этому привык, что и не расстраивался.</w:t>
      </w:r>
      <w:r w:rsidRPr="007B56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Федя понял, что ручкам и ножкам нужно много двигаться, бегать, прыгать, что нужно помогать маме и делать много других полезных дел. Тогда с ними ничего не случится, и они будут исправно служить ему всю жизнь. И с тех пор, как Федя это понял, витамины ему больше не нужны стали. Он сам научился управлять собой и своим временем! Родители были очень рады, что Федя стал таким самостоятельным. А друзей у него появилось ещё больше.</w:t>
      </w:r>
    </w:p>
    <w:p w14:paraId="77D8B42D" w14:textId="1D11CA2B" w:rsidR="002978C9" w:rsidRPr="007B56EF" w:rsidRDefault="00604F26" w:rsidP="001D0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D9AB6F1" wp14:editId="3EBBDAA1">
            <wp:simplePos x="0" y="0"/>
            <wp:positionH relativeFrom="column">
              <wp:posOffset>1230630</wp:posOffset>
            </wp:positionH>
            <wp:positionV relativeFrom="paragraph">
              <wp:posOffset>1270</wp:posOffset>
            </wp:positionV>
            <wp:extent cx="3634740" cy="3027680"/>
            <wp:effectExtent l="0" t="0" r="3810" b="1270"/>
            <wp:wrapTight wrapText="bothSides">
              <wp:wrapPolygon edited="0">
                <wp:start x="0" y="0"/>
                <wp:lineTo x="0" y="21473"/>
                <wp:lineTo x="21509" y="21473"/>
                <wp:lineTo x="21509" y="0"/>
                <wp:lineTo x="0" y="0"/>
              </wp:wrapPolygon>
            </wp:wrapTight>
            <wp:docPr id="4" name="Рисунок 4" descr="Дети помогают маме – рисованные картинки на прозрачном фоне | Дети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помогают маме – рисованные картинки на прозрачном фоне | Дети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48"/>
                    <a:stretch/>
                  </pic:blipFill>
                  <pic:spPr bwMode="auto">
                    <a:xfrm>
                      <a:off x="0" y="0"/>
                      <a:ext cx="363474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8C9" w:rsidRPr="007B56EF" w:rsidSect="00E94F26">
      <w:pgSz w:w="11906" w:h="16838"/>
      <w:pgMar w:top="1134" w:right="850" w:bottom="426" w:left="1134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28AC"/>
    <w:multiLevelType w:val="multilevel"/>
    <w:tmpl w:val="291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2291"/>
    <w:multiLevelType w:val="multilevel"/>
    <w:tmpl w:val="AFB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0E2A"/>
    <w:multiLevelType w:val="multilevel"/>
    <w:tmpl w:val="39F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7608F"/>
    <w:multiLevelType w:val="multilevel"/>
    <w:tmpl w:val="37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46143"/>
    <w:multiLevelType w:val="hybridMultilevel"/>
    <w:tmpl w:val="F0A8F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5B3"/>
    <w:multiLevelType w:val="multilevel"/>
    <w:tmpl w:val="489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C70"/>
    <w:multiLevelType w:val="multilevel"/>
    <w:tmpl w:val="F7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E25C6"/>
    <w:multiLevelType w:val="multilevel"/>
    <w:tmpl w:val="AC0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65889"/>
    <w:multiLevelType w:val="multilevel"/>
    <w:tmpl w:val="91A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F1"/>
    <w:rsid w:val="0014280F"/>
    <w:rsid w:val="001D01AD"/>
    <w:rsid w:val="001E464C"/>
    <w:rsid w:val="00243949"/>
    <w:rsid w:val="002978C9"/>
    <w:rsid w:val="002C51CE"/>
    <w:rsid w:val="00316FE5"/>
    <w:rsid w:val="003B4536"/>
    <w:rsid w:val="00536C0E"/>
    <w:rsid w:val="0055185F"/>
    <w:rsid w:val="00604F26"/>
    <w:rsid w:val="007278C3"/>
    <w:rsid w:val="007B56EF"/>
    <w:rsid w:val="00970F2D"/>
    <w:rsid w:val="00977D8E"/>
    <w:rsid w:val="00AB2EEE"/>
    <w:rsid w:val="00AC25F1"/>
    <w:rsid w:val="00BA01A6"/>
    <w:rsid w:val="00C07191"/>
    <w:rsid w:val="00C63341"/>
    <w:rsid w:val="00CF6663"/>
    <w:rsid w:val="00DE5811"/>
    <w:rsid w:val="00E94F26"/>
    <w:rsid w:val="00E95A7E"/>
    <w:rsid w:val="00EA5D83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B4B"/>
  <w15:docId w15:val="{8196FAC5-F55F-4DD1-AB85-05F5CAB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i&amp;url=http%3A%2F%2Fandrey-eltsov.ru%2Fkartinki-foto-detej-za-kompyuterom%2F&amp;psig=AOvVaw35iQHUAamsmUIflxyJYl6z&amp;ust=1586872916944000&amp;source=images&amp;cd=vfe&amp;ved=0CAIQjRxqFwoTCOi7oNPI5egCFQAAAAAdAAAAAB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i&amp;url=https%3A%2F%2Fwww.pinterest.com.au%2Fpin%2F289356344791809018%2F&amp;psig=AOvVaw3YUSI2FBjKVQkkJnE1fQGo&amp;ust=1586873078038000&amp;source=images&amp;cd=vfe&amp;ved=0CAIQjRxqFwoTCJDQhafJ5egCFQAAAAAdAAAAA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</dc:creator>
  <cp:lastModifiedBy>Svetlana Petrova</cp:lastModifiedBy>
  <cp:revision>2</cp:revision>
  <dcterms:created xsi:type="dcterms:W3CDTF">2020-04-13T14:08:00Z</dcterms:created>
  <dcterms:modified xsi:type="dcterms:W3CDTF">2020-04-13T14:08:00Z</dcterms:modified>
</cp:coreProperties>
</file>