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289C" w14:textId="77777777" w:rsidR="00EA5D83" w:rsidRDefault="00977D8E" w:rsidP="00E95A7E">
      <w:pPr>
        <w:spacing w:after="0" w:line="240" w:lineRule="auto"/>
        <w:rPr>
          <w:rStyle w:val="10"/>
          <w:sz w:val="20"/>
          <w:szCs w:val="2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377CBEC" wp14:editId="25D6C75F">
            <wp:simplePos x="0" y="0"/>
            <wp:positionH relativeFrom="column">
              <wp:posOffset>2851785</wp:posOffset>
            </wp:positionH>
            <wp:positionV relativeFrom="paragraph">
              <wp:posOffset>-196215</wp:posOffset>
            </wp:positionV>
            <wp:extent cx="3513392" cy="295275"/>
            <wp:effectExtent l="0" t="0" r="0" b="0"/>
            <wp:wrapNone/>
            <wp:docPr id="2" name="Рисунок 2" descr="Фото из самоизоляции: Россияне дома повторяют образы с извест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из самоизоляции: Россияне дома повторяют образы с известных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5A7E" w:rsidRPr="00EA5D83">
        <w:rPr>
          <w:rFonts w:ascii="Arial" w:hAnsi="Arial" w:cs="Arial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3BAB488D" wp14:editId="350B162D">
            <wp:simplePos x="0" y="0"/>
            <wp:positionH relativeFrom="column">
              <wp:posOffset>-177165</wp:posOffset>
            </wp:positionH>
            <wp:positionV relativeFrom="paragraph">
              <wp:posOffset>-454025</wp:posOffset>
            </wp:positionV>
            <wp:extent cx="1749425" cy="10242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36" w:rsidRPr="003B4536">
        <w:rPr>
          <w:rFonts w:ascii="Arial" w:eastAsia="Times New Roman" w:hAnsi="Arial" w:cs="Arial"/>
          <w:sz w:val="47"/>
          <w:szCs w:val="47"/>
          <w:lang w:eastAsia="ru-RU"/>
        </w:rPr>
        <w:t xml:space="preserve"> </w:t>
      </w:r>
      <w:r w:rsidR="003B4536">
        <w:rPr>
          <w:rFonts w:ascii="Arial" w:eastAsia="Times New Roman" w:hAnsi="Arial" w:cs="Arial"/>
          <w:sz w:val="47"/>
          <w:szCs w:val="47"/>
          <w:lang w:eastAsia="ru-RU"/>
        </w:rPr>
        <w:t xml:space="preserve">            </w:t>
      </w:r>
      <w:r w:rsidR="00DE5811">
        <w:rPr>
          <w:rFonts w:ascii="Arial" w:eastAsia="Times New Roman" w:hAnsi="Arial" w:cs="Arial"/>
          <w:sz w:val="47"/>
          <w:szCs w:val="47"/>
          <w:lang w:eastAsia="ru-RU"/>
        </w:rPr>
        <w:t xml:space="preserve">    </w:t>
      </w:r>
    </w:p>
    <w:p w14:paraId="3C8FB34E" w14:textId="77777777" w:rsidR="00C973F9" w:rsidRDefault="0055099E" w:rsidP="00C973F9">
      <w:pPr>
        <w:pStyle w:val="a5"/>
        <w:spacing w:before="0" w:beforeAutospacing="0" w:after="0" w:afterAutospacing="0" w:line="276" w:lineRule="auto"/>
        <w:jc w:val="right"/>
        <w:rPr>
          <w:rStyle w:val="10"/>
          <w:sz w:val="56"/>
          <w:szCs w:val="56"/>
        </w:rPr>
      </w:pPr>
      <w:r>
        <w:rPr>
          <w:rStyle w:val="10"/>
          <w:sz w:val="56"/>
          <w:szCs w:val="56"/>
        </w:rPr>
        <w:t>Психологи советуют…</w:t>
      </w:r>
    </w:p>
    <w:p w14:paraId="47941292" w14:textId="77777777" w:rsidR="00C973F9" w:rsidRDefault="00C973F9" w:rsidP="00C973F9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FF0000"/>
          <w:kern w:val="36"/>
          <w:sz w:val="40"/>
          <w:szCs w:val="40"/>
        </w:rPr>
      </w:pPr>
    </w:p>
    <w:p w14:paraId="6858A760" w14:textId="6FDE8B54" w:rsidR="00C973F9" w:rsidRPr="00C973F9" w:rsidRDefault="00C973F9" w:rsidP="00C973F9">
      <w:pPr>
        <w:pStyle w:val="a5"/>
        <w:spacing w:before="0" w:beforeAutospacing="0" w:after="0" w:afterAutospacing="0" w:line="276" w:lineRule="auto"/>
        <w:jc w:val="center"/>
        <w:rPr>
          <w:rFonts w:asciiTheme="majorHAnsi" w:eastAsiaTheme="majorEastAsia" w:hAnsiTheme="majorHAnsi" w:cstheme="majorBidi"/>
          <w:b/>
          <w:bCs/>
          <w:color w:val="FF0000"/>
          <w:sz w:val="56"/>
          <w:szCs w:val="56"/>
        </w:rPr>
      </w:pPr>
      <w:r w:rsidRPr="00C973F9">
        <w:rPr>
          <w:b/>
          <w:bCs/>
          <w:color w:val="FF0000"/>
          <w:kern w:val="36"/>
          <w:sz w:val="40"/>
          <w:szCs w:val="40"/>
        </w:rPr>
        <w:t>Самоизоляция с подростками – как не испортить отношения, а укрепить их</w:t>
      </w:r>
    </w:p>
    <w:p w14:paraId="2C1A03F7" w14:textId="77777777" w:rsidR="00C973F9" w:rsidRDefault="00C973F9" w:rsidP="00C973F9">
      <w:pPr>
        <w:spacing w:after="0" w:line="240" w:lineRule="auto"/>
        <w:jc w:val="center"/>
        <w:rPr>
          <w:color w:val="244061" w:themeColor="accent1" w:themeShade="80"/>
          <w:sz w:val="40"/>
          <w:szCs w:val="40"/>
        </w:rPr>
      </w:pPr>
      <w:r w:rsidRPr="00A35A20">
        <w:rPr>
          <w:color w:val="244061" w:themeColor="accent1" w:themeShade="80"/>
          <w:sz w:val="40"/>
          <w:szCs w:val="40"/>
        </w:rPr>
        <w:t>_____________________________________</w:t>
      </w:r>
    </w:p>
    <w:p w14:paraId="7D16D865" w14:textId="77777777" w:rsidR="00C973F9" w:rsidRPr="00A35A20" w:rsidRDefault="00C973F9" w:rsidP="00C973F9">
      <w:pPr>
        <w:spacing w:after="0" w:line="240" w:lineRule="auto"/>
        <w:jc w:val="center"/>
        <w:rPr>
          <w:color w:val="244061" w:themeColor="accent1" w:themeShade="80"/>
          <w:sz w:val="40"/>
          <w:szCs w:val="40"/>
        </w:rPr>
      </w:pPr>
    </w:p>
    <w:p w14:paraId="70788756" w14:textId="77777777" w:rsidR="00C973F9" w:rsidRDefault="00C973F9" w:rsidP="00C97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A20">
        <w:rPr>
          <w:rFonts w:ascii="Times New Roman" w:hAnsi="Times New Roman" w:cs="Times New Roman"/>
          <w:sz w:val="24"/>
          <w:szCs w:val="24"/>
        </w:rPr>
        <w:t>Сейчас, во время всемирной пандемии, каждый человек по-разному реагирует на происходящее вокруг и новости о ситуации в мире. Кто-то более психологически устойчив к негативу, поэтому без проблем держит себя в руках, другие же могут быть впечатлительнее и легко поддается панике. Дети и подростки тут выступают отдельной группой, ведь у них и так в жизни происходит много изменений на фоне физического роста – а тут еще и нестабильная ситуация в обществе, «лишние» препятствия.</w:t>
      </w:r>
    </w:p>
    <w:p w14:paraId="5AECD6C4" w14:textId="77777777" w:rsidR="00C973F9" w:rsidRDefault="00C973F9" w:rsidP="00C97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80607" w14:textId="77777777" w:rsidR="00C973F9" w:rsidRPr="00A35A20" w:rsidRDefault="00C973F9" w:rsidP="00C97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280C18CE" w14:textId="77777777" w:rsidR="00C973F9" w:rsidRPr="00D8105C" w:rsidRDefault="00C973F9" w:rsidP="00C973F9">
      <w:pPr>
        <w:pStyle w:val="2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8105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Подростки, пандемия и тревога</w:t>
      </w:r>
    </w:p>
    <w:p w14:paraId="73205DA4" w14:textId="77777777" w:rsidR="00C973F9" w:rsidRDefault="00C973F9" w:rsidP="00C973F9">
      <w:pPr>
        <w:pStyle w:val="paragraph"/>
      </w:pPr>
      <w:r>
        <w:t>Не думайте, что если подростки склонны к безмятежности и беспечности, то и вирус их совсем не заботит. Они могут просто не показывать вам этого, чтобы уберечь от своих переживаний.</w:t>
      </w:r>
    </w:p>
    <w:p w14:paraId="3BB54F5E" w14:textId="77777777" w:rsidR="00C973F9" w:rsidRDefault="00C973F9" w:rsidP="00C973F9">
      <w:pPr>
        <w:pStyle w:val="paragraph"/>
        <w:rPr>
          <w:b/>
          <w:i/>
        </w:rPr>
      </w:pPr>
      <w:r w:rsidRPr="00A35A20">
        <w:rPr>
          <w:b/>
          <w:i/>
        </w:rPr>
        <w:t>Дети младшего возраста, которые столкнулись с негативом в раннем детстве, могут и вовсе вытеснять из памяти травмирующие события, но при этом травма будет все равно влиять на их поведение и психику.</w:t>
      </w:r>
    </w:p>
    <w:p w14:paraId="35B2AD7A" w14:textId="77777777" w:rsidR="00C973F9" w:rsidRDefault="00C973F9" w:rsidP="00C973F9">
      <w:pPr>
        <w:pStyle w:val="paragraph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694F996" wp14:editId="7C37E2A7">
            <wp:extent cx="3810000" cy="2533650"/>
            <wp:effectExtent l="19050" t="0" r="0" b="0"/>
            <wp:docPr id="3" name="Рисунок 3" descr="https://avatars.mds.yandex.net/get-turbo/2752634/rthe41226be72bc57244f127b59a515495e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2752634/rthe41226be72bc57244f127b59a515495e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6037A" w14:textId="77777777" w:rsidR="00C973F9" w:rsidRDefault="00C973F9" w:rsidP="00C973F9">
      <w:pPr>
        <w:pStyle w:val="paragraph"/>
        <w:ind w:firstLine="709"/>
        <w:jc w:val="both"/>
      </w:pPr>
      <w:r>
        <w:t>Но внешне заметить это неспециалисту сложно; профессионалы же увидят проблему через её выражение в тиках, установках, идеях, особенностях воображаемых друзей и основных мотивах для игры. Также специалист может посоветовать родителям, как им правильнее себя вести, чтобы случайно не усугубить ситуацию, а только помочь своему малышу.</w:t>
      </w:r>
    </w:p>
    <w:p w14:paraId="3BB03736" w14:textId="77777777" w:rsidR="00C973F9" w:rsidRDefault="00C973F9" w:rsidP="00C973F9">
      <w:pPr>
        <w:pStyle w:val="paragraph"/>
      </w:pPr>
      <w:r>
        <w:t xml:space="preserve">Подростки могут трудно переносить негатив от пандемии даже тогда, когда в их окружении нет заболевших. Именно в переходном возрасте они обычно сталкиваются с суровой реальностью, перестают видеть мир сквозь «розовые» очки, при этом пытаясь не растерять оптимизм; они </w:t>
      </w:r>
      <w:r>
        <w:lastRenderedPageBreak/>
        <w:t>сами формулируют свое понимание таких философских категорий, как «смысл», «жизнь», «любовь» и «смерть».</w:t>
      </w:r>
    </w:p>
    <w:p w14:paraId="7242EEED" w14:textId="77777777" w:rsidR="00C973F9" w:rsidRDefault="00C973F9" w:rsidP="00C973F9">
      <w:pPr>
        <w:pStyle w:val="paragraph"/>
        <w:rPr>
          <w:b/>
          <w:i/>
        </w:rPr>
      </w:pPr>
      <w:r w:rsidRPr="00A35A20">
        <w:rPr>
          <w:b/>
          <w:i/>
        </w:rPr>
        <w:t>Когда вокруг столько новостей о новых заболевших и смертях, подросткам, что еще не научились фильтровать информацию, тяжело справится с такой волной жестокости мира. Поэтому перед родителями стоит важная задача не оставлять ребенка наедине с переживаниями, научить его медиа-грамотности и объяснить, что любая беда обязательно подходит к концу.</w:t>
      </w:r>
    </w:p>
    <w:p w14:paraId="0CD4F1E9" w14:textId="77777777" w:rsidR="00C973F9" w:rsidRDefault="00C973F9" w:rsidP="00C973F9">
      <w:pPr>
        <w:pStyle w:val="paragraph"/>
        <w:ind w:firstLine="709"/>
      </w:pPr>
      <w:r>
        <w:t>Нелегкое финансовое положение в семье тоже может послужить дополнительным источником переживаний у тинейджера. Постарайтесь спокойно донести до ребенка, что сейчас не время сорить деньгами на доступные развлечения и безделушки, но не нагнетайте слишком сильно – из-за чувства собственного бессилия подросток может закрыться в себе.</w:t>
      </w:r>
    </w:p>
    <w:p w14:paraId="60513C34" w14:textId="77777777" w:rsidR="00C973F9" w:rsidRPr="00A35A20" w:rsidRDefault="00C973F9" w:rsidP="00C973F9">
      <w:pPr>
        <w:pStyle w:val="paragraph"/>
        <w:ind w:firstLine="709"/>
        <w:rPr>
          <w:b/>
          <w:i/>
        </w:rPr>
      </w:pPr>
      <w:r>
        <w:rPr>
          <w:noProof/>
        </w:rPr>
        <w:drawing>
          <wp:inline distT="0" distB="0" distL="0" distR="0" wp14:anchorId="06FF27D8" wp14:editId="05A830A9">
            <wp:extent cx="4229100" cy="2819400"/>
            <wp:effectExtent l="19050" t="0" r="0" b="0"/>
            <wp:docPr id="4" name="Рисунок 4" descr="https://avatars.mds.yandex.net/get-turbo/2350484/rthe66429888707687ffeb2223b0ccc9e93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turbo/2350484/rthe66429888707687ffeb2223b0ccc9e93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F7873" w14:textId="77777777" w:rsidR="00C973F9" w:rsidRDefault="00C973F9" w:rsidP="00C973F9">
      <w:pPr>
        <w:pStyle w:val="paragraph"/>
        <w:ind w:firstLine="709"/>
        <w:jc w:val="both"/>
        <w:rPr>
          <w:rStyle w:val="a7"/>
        </w:rPr>
      </w:pPr>
      <w:r>
        <w:rPr>
          <w:rStyle w:val="a7"/>
        </w:rPr>
        <w:t>Старайтесь сами сохранять бодрый настрой, не сгущайте краски лишний раз, ведь сейчас главная цель – сохранить здоровье, и психологическое здоровье не менее важное для вашей семьи.</w:t>
      </w:r>
    </w:p>
    <w:p w14:paraId="603C9A49" w14:textId="77777777" w:rsidR="00C973F9" w:rsidRPr="00A35A20" w:rsidRDefault="00C973F9" w:rsidP="00C973F9">
      <w:pPr>
        <w:pStyle w:val="2"/>
        <w:spacing w:before="0"/>
        <w:jc w:val="center"/>
        <w:rPr>
          <w:color w:val="244061" w:themeColor="accent1" w:themeShade="80"/>
        </w:rPr>
      </w:pPr>
      <w:r w:rsidRPr="00A35A20">
        <w:rPr>
          <w:color w:val="244061" w:themeColor="accent1" w:themeShade="80"/>
        </w:rPr>
        <w:t>Правила жизни с подростком в ситуации самоизоляции</w:t>
      </w:r>
    </w:p>
    <w:p w14:paraId="0FF7B971" w14:textId="77777777" w:rsidR="00C973F9" w:rsidRPr="00A35A20" w:rsidRDefault="00C973F9" w:rsidP="00C973F9">
      <w:pPr>
        <w:pStyle w:val="paragraph"/>
        <w:ind w:firstLine="709"/>
        <w:jc w:val="both"/>
      </w:pPr>
      <w:r w:rsidRPr="00A35A20">
        <w:t>Сохраняйте обычный семейный уклад, следуйте принятым в вашей семье традициям, проводите больше времени вместе. Так подросток не будет чувствовать себя одиноким. Но не стоит заставлять ребенка силой общаться и заниматься общими делами с вами – он все еще независимая личность, что имеет право на личное время и выбор, как его тратить.</w:t>
      </w:r>
    </w:p>
    <w:p w14:paraId="2D91CC24" w14:textId="77777777" w:rsidR="00C973F9" w:rsidRPr="00A35A20" w:rsidRDefault="00C973F9" w:rsidP="00C973F9">
      <w:pPr>
        <w:pStyle w:val="paragraph"/>
        <w:ind w:firstLine="709"/>
        <w:jc w:val="both"/>
      </w:pPr>
      <w:r w:rsidRPr="00A35A20">
        <w:t>Объясните ребёнку, какой информации стоит доверять, где можно найти правду о пандемии и почему не стоит проводить за исследованием темы слишком много времени. Поток негативных новостей вгоняет в хандру.</w:t>
      </w:r>
    </w:p>
    <w:p w14:paraId="4D513B5F" w14:textId="77777777" w:rsidR="00C973F9" w:rsidRDefault="00C973F9" w:rsidP="00C973F9">
      <w:pPr>
        <w:pStyle w:val="paragraph"/>
        <w:ind w:firstLine="709"/>
        <w:jc w:val="both"/>
      </w:pPr>
      <w:r w:rsidRPr="00A35A20">
        <w:rPr>
          <w:rStyle w:val="a7"/>
          <w:rFonts w:eastAsiaTheme="majorEastAsia"/>
        </w:rPr>
        <w:t>Настаивайте на соблюдении самоизоляции, не делайте поблажек никому в семье из-за «</w:t>
      </w:r>
      <w:proofErr w:type="spellStart"/>
      <w:r w:rsidRPr="00A35A20">
        <w:rPr>
          <w:rStyle w:val="a7"/>
          <w:rFonts w:eastAsiaTheme="majorEastAsia"/>
        </w:rPr>
        <w:t>хотелок</w:t>
      </w:r>
      <w:proofErr w:type="spellEnd"/>
      <w:r w:rsidRPr="00A35A20">
        <w:rPr>
          <w:rStyle w:val="a7"/>
          <w:rFonts w:eastAsiaTheme="majorEastAsia"/>
        </w:rPr>
        <w:t>»</w:t>
      </w:r>
      <w:r w:rsidRPr="00A35A20">
        <w:t>.  Подросток легко заметит, если вы не будете придерживаться этого правила сами, и перестанет вас слушать. Помните, что каждый человек уверен в своей исключительности и «иммунитете», что с ним ничего не случится, но это ошибочное убеждение – никто не застрахован.</w:t>
      </w:r>
    </w:p>
    <w:p w14:paraId="405F917D" w14:textId="77777777" w:rsidR="00C973F9" w:rsidRDefault="00C973F9" w:rsidP="00C973F9">
      <w:pPr>
        <w:pStyle w:val="paragraph"/>
        <w:jc w:val="both"/>
      </w:pPr>
      <w:r>
        <w:t xml:space="preserve">Поддерживайте общение ребенка с друзьями через социальные сети и каналы видеосвязи, помогите ему составить расписание дня, подкидывайте ему интересные идеи для </w:t>
      </w:r>
      <w:r>
        <w:lastRenderedPageBreak/>
        <w:t>времяпровождения. В общем, будьте его союзником в подходящих ему способах провести время на карантине.</w:t>
      </w:r>
    </w:p>
    <w:p w14:paraId="2D5D4A6B" w14:textId="77777777" w:rsidR="00C973F9" w:rsidRPr="00A35A20" w:rsidRDefault="00C973F9" w:rsidP="00C973F9">
      <w:pPr>
        <w:pStyle w:val="paragraph"/>
        <w:jc w:val="both"/>
        <w:rPr>
          <w:b/>
          <w:i/>
        </w:rPr>
      </w:pPr>
      <w:r w:rsidRPr="00A35A20">
        <w:rPr>
          <w:b/>
          <w:i/>
        </w:rPr>
        <w:t>Не драматизируйте лишний раз о ситуации, воздержитесь от просмотра сомнительных телепередач и чтения конспирологических теорий. Равно как вашему ребенку, так и вам усугубление самочувствия из-за «сгущения» красок не нужно.</w:t>
      </w:r>
    </w:p>
    <w:p w14:paraId="6EFCB4D3" w14:textId="77777777" w:rsidR="00C973F9" w:rsidRDefault="00C973F9" w:rsidP="00C973F9">
      <w:pPr>
        <w:pStyle w:val="paragraph"/>
        <w:jc w:val="both"/>
      </w:pPr>
      <w:r>
        <w:t>Общайтесь со своим ребенком, выслушайте его беспокойства, помогите выразить чувства. Но не навязывайтесь – когда подросток будет готов с вами поделиться, он не будет закрываться, и контакт наладить легко. Если вы чувствуете, что на ваши попытки нет ответа – отложите разговор на попозже, вы сделали шаг навстречу и показали, что вас состояние подростка заботит, он уже не будет бояться сам к вам подойти.</w:t>
      </w:r>
    </w:p>
    <w:p w14:paraId="6FB1E734" w14:textId="77777777" w:rsidR="00C973F9" w:rsidRDefault="00C973F9" w:rsidP="00C973F9">
      <w:pPr>
        <w:pStyle w:val="paragraph"/>
        <w:jc w:val="center"/>
      </w:pPr>
      <w:r>
        <w:rPr>
          <w:noProof/>
        </w:rPr>
        <w:drawing>
          <wp:inline distT="0" distB="0" distL="0" distR="0" wp14:anchorId="205F76CC" wp14:editId="095D3AD1">
            <wp:extent cx="4229100" cy="2828925"/>
            <wp:effectExtent l="19050" t="0" r="0" b="0"/>
            <wp:docPr id="7" name="Рисунок 7" descr="https://avatars.mds.yandex.net/get-turbo/2961466/rthb3f4674623e522a8d8a09604e3529146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turbo/2961466/rthb3f4674623e522a8d8a09604e3529146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FFAD1B" w14:textId="77777777" w:rsidR="00C973F9" w:rsidRPr="001C4668" w:rsidRDefault="00C973F9" w:rsidP="00C973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психологии есть полезные фразы, которые помогают поддержать человека в тяжелом состоянии; они универсальны, поэтому используйте их и к своему ребенку.</w:t>
      </w:r>
    </w:p>
    <w:p w14:paraId="69A097FB" w14:textId="77777777" w:rsidR="00C973F9" w:rsidRPr="001C4668" w:rsidRDefault="00C973F9" w:rsidP="00C973F9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я могу помочь тебе?»,</w:t>
      </w:r>
    </w:p>
    <w:p w14:paraId="50F37AB5" w14:textId="77777777" w:rsidR="00C973F9" w:rsidRPr="001C4668" w:rsidRDefault="00C973F9" w:rsidP="00C973F9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делаем и можем еще сделать мы с тобой, чтобы пережить это время и остаться здоровыми и счастливыми?»,</w:t>
      </w:r>
    </w:p>
    <w:p w14:paraId="27B75BA1" w14:textId="77777777" w:rsidR="00C973F9" w:rsidRPr="001C4668" w:rsidRDefault="00C973F9" w:rsidP="00C973F9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нам провести это время с пользой?» и другие.</w:t>
      </w:r>
    </w:p>
    <w:p w14:paraId="4042FC37" w14:textId="77777777" w:rsidR="00C973F9" w:rsidRPr="001C4668" w:rsidRDefault="00C973F9" w:rsidP="00C973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физической формой подростка и собственной, не давайте залеживаться, объедаться скупленными на случай дефицита продуктами, игнорировать активность совсем. Если есть возможность выйти на прогулку, сохраняя безопасность каждого члена семьи и не нарушая правил поведения на карантине – попробуйте, но только придерживаясь всех рекомендаций.</w:t>
      </w:r>
    </w:p>
    <w:p w14:paraId="64D2A3D1" w14:textId="77777777" w:rsidR="00C973F9" w:rsidRDefault="00C973F9" w:rsidP="00C973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 курсе дистанционного образования ребенка, помогите ему подобрать </w:t>
      </w:r>
      <w:r w:rsidRPr="001C4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интересные онлайн-курсы</w:t>
      </w:r>
      <w:r w:rsidRPr="001C466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теперь стали доступны – в общем, способствуйте развитию и обучению подростка даже дома.</w:t>
      </w:r>
    </w:p>
    <w:p w14:paraId="7FE380F5" w14:textId="77777777" w:rsidR="00C973F9" w:rsidRDefault="00C973F9" w:rsidP="00C973F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A61B12" wp14:editId="776975C0">
            <wp:extent cx="3905250" cy="3171825"/>
            <wp:effectExtent l="19050" t="0" r="0" b="0"/>
            <wp:docPr id="10" name="Рисунок 10" descr="https://avatars.mds.yandex.net/get-turbo/2386876/rthe503d43235c2abd96439e8d274e19b21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turbo/2386876/rthe503d43235c2abd96439e8d274e19b21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736C1" w14:textId="77777777" w:rsidR="00C973F9" w:rsidRDefault="00C973F9" w:rsidP="00C973F9">
      <w:pPr>
        <w:pStyle w:val="paragraph"/>
        <w:ind w:firstLine="709"/>
        <w:jc w:val="both"/>
      </w:pPr>
      <w:r>
        <w:t>И почаще обнимайтесь, ведь тактильный контакт избавляет от тревоги, успокаивает и сближает.</w:t>
      </w:r>
    </w:p>
    <w:p w14:paraId="3C5C7EC7" w14:textId="77777777" w:rsidR="00C973F9" w:rsidRDefault="00C973F9" w:rsidP="00C973F9">
      <w:pPr>
        <w:pStyle w:val="paragraph"/>
        <w:ind w:firstLine="709"/>
        <w:jc w:val="both"/>
        <w:rPr>
          <w:b/>
          <w:i/>
        </w:rPr>
      </w:pPr>
      <w:r w:rsidRPr="001C4668">
        <w:rPr>
          <w:b/>
          <w:i/>
        </w:rPr>
        <w:t>Да, ваш малыш уже «взрослый», и мамины поцелуи его наверняка смущают, но для каждого есть подходящий вид касаний, которые ему нравятся. Вот у вас появился замечательный повод узнать, нравится ли вашему ребенку массаж, или, может, когда мама расчесывает и заплетает своей дочери волосы.</w:t>
      </w:r>
    </w:p>
    <w:p w14:paraId="43786B04" w14:textId="77777777" w:rsidR="00C973F9" w:rsidRPr="001C4668" w:rsidRDefault="00C973F9" w:rsidP="00C973F9">
      <w:pPr>
        <w:pStyle w:val="3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1C46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Варианты совместных развлечений с подростками</w:t>
      </w:r>
    </w:p>
    <w:p w14:paraId="7DAE404E" w14:textId="77777777" w:rsidR="00C973F9" w:rsidRPr="001C4668" w:rsidRDefault="00C973F9" w:rsidP="00C973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4668">
        <w:rPr>
          <w:rFonts w:ascii="Times New Roman" w:hAnsi="Times New Roman" w:cs="Times New Roman"/>
          <w:sz w:val="24"/>
          <w:szCs w:val="24"/>
        </w:rPr>
        <w:t xml:space="preserve">Мастер классы на </w:t>
      </w:r>
      <w:proofErr w:type="spellStart"/>
      <w:r w:rsidRPr="001C466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C4668">
        <w:rPr>
          <w:rFonts w:ascii="Times New Roman" w:hAnsi="Times New Roman" w:cs="Times New Roman"/>
          <w:sz w:val="24"/>
          <w:szCs w:val="24"/>
        </w:rPr>
        <w:t>-каналах: темы на любой вкус, конкурс, у кого лучше получится.</w:t>
      </w:r>
    </w:p>
    <w:p w14:paraId="20E5F7F5" w14:textId="77777777" w:rsidR="00C973F9" w:rsidRPr="001C4668" w:rsidRDefault="00C973F9" w:rsidP="00C973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4668">
        <w:rPr>
          <w:rFonts w:ascii="Times New Roman" w:hAnsi="Times New Roman" w:cs="Times New Roman"/>
          <w:sz w:val="24"/>
          <w:szCs w:val="24"/>
        </w:rPr>
        <w:t>План будущих путешествий: совместно выбрать, куда отправиться после карантина.</w:t>
      </w:r>
    </w:p>
    <w:p w14:paraId="31664327" w14:textId="77777777" w:rsidR="00C973F9" w:rsidRPr="001C4668" w:rsidRDefault="00C973F9" w:rsidP="00C973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4668">
        <w:rPr>
          <w:rFonts w:ascii="Times New Roman" w:hAnsi="Times New Roman" w:cs="Times New Roman"/>
          <w:sz w:val="24"/>
          <w:szCs w:val="24"/>
        </w:rPr>
        <w:t>Семейный киномарафон — смотреть выбранные каждым членом семьи фильм.</w:t>
      </w:r>
    </w:p>
    <w:p w14:paraId="3B2AFE25" w14:textId="77777777" w:rsidR="00C973F9" w:rsidRPr="001C4668" w:rsidRDefault="00C973F9" w:rsidP="00C973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4668">
        <w:rPr>
          <w:rFonts w:ascii="Times New Roman" w:hAnsi="Times New Roman" w:cs="Times New Roman"/>
          <w:sz w:val="24"/>
          <w:szCs w:val="24"/>
        </w:rPr>
        <w:t xml:space="preserve">Клуб любителей (или </w:t>
      </w:r>
      <w:proofErr w:type="spellStart"/>
      <w:r w:rsidRPr="001C4668">
        <w:rPr>
          <w:rFonts w:ascii="Times New Roman" w:hAnsi="Times New Roman" w:cs="Times New Roman"/>
          <w:sz w:val="24"/>
          <w:szCs w:val="24"/>
        </w:rPr>
        <w:t>нелюбителей</w:t>
      </w:r>
      <w:proofErr w:type="spellEnd"/>
      <w:r w:rsidRPr="001C4668">
        <w:rPr>
          <w:rFonts w:ascii="Times New Roman" w:hAnsi="Times New Roman" w:cs="Times New Roman"/>
          <w:sz w:val="24"/>
          <w:szCs w:val="24"/>
        </w:rPr>
        <w:t>) книг: всем прочитать одну книгу и обсудить.</w:t>
      </w:r>
    </w:p>
    <w:p w14:paraId="7B649626" w14:textId="77777777" w:rsidR="00C973F9" w:rsidRPr="001C4668" w:rsidRDefault="00C973F9" w:rsidP="00C973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4668">
        <w:rPr>
          <w:rFonts w:ascii="Times New Roman" w:hAnsi="Times New Roman" w:cs="Times New Roman"/>
          <w:sz w:val="24"/>
          <w:szCs w:val="24"/>
        </w:rPr>
        <w:t>Устроить спектакль театра теней (каждый сам вырезает своего героя).</w:t>
      </w:r>
    </w:p>
    <w:p w14:paraId="5CE11F4C" w14:textId="77777777" w:rsidR="00C973F9" w:rsidRPr="001C4668" w:rsidRDefault="00C973F9" w:rsidP="00C973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4668">
        <w:rPr>
          <w:rFonts w:ascii="Times New Roman" w:hAnsi="Times New Roman" w:cs="Times New Roman"/>
          <w:sz w:val="24"/>
          <w:szCs w:val="24"/>
        </w:rPr>
        <w:t xml:space="preserve">Снять мультфильм при помощи лампы, </w:t>
      </w:r>
      <w:proofErr w:type="spellStart"/>
      <w:r w:rsidRPr="001C466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C4668">
        <w:rPr>
          <w:rFonts w:ascii="Times New Roman" w:hAnsi="Times New Roman" w:cs="Times New Roman"/>
          <w:sz w:val="24"/>
          <w:szCs w:val="24"/>
        </w:rPr>
        <w:t>-фигурок или пластилина.</w:t>
      </w:r>
    </w:p>
    <w:p w14:paraId="437A8B3D" w14:textId="77777777" w:rsidR="00C973F9" w:rsidRPr="001C4668" w:rsidRDefault="00C973F9" w:rsidP="00C973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4668">
        <w:rPr>
          <w:rFonts w:ascii="Times New Roman" w:hAnsi="Times New Roman" w:cs="Times New Roman"/>
          <w:sz w:val="24"/>
          <w:szCs w:val="24"/>
        </w:rPr>
        <w:t xml:space="preserve">Стать </w:t>
      </w:r>
      <w:proofErr w:type="spellStart"/>
      <w:r w:rsidRPr="001C4668">
        <w:rPr>
          <w:rFonts w:ascii="Times New Roman" w:hAnsi="Times New Roman" w:cs="Times New Roman"/>
          <w:sz w:val="24"/>
          <w:szCs w:val="24"/>
        </w:rPr>
        <w:t>влогером</w:t>
      </w:r>
      <w:proofErr w:type="spellEnd"/>
      <w:r w:rsidRPr="001C4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4668">
        <w:rPr>
          <w:rFonts w:ascii="Times New Roman" w:hAnsi="Times New Roman" w:cs="Times New Roman"/>
          <w:sz w:val="24"/>
          <w:szCs w:val="24"/>
        </w:rPr>
        <w:t>видеоблогером</w:t>
      </w:r>
      <w:proofErr w:type="spellEnd"/>
      <w:r w:rsidRPr="001C4668">
        <w:rPr>
          <w:rFonts w:ascii="Times New Roman" w:hAnsi="Times New Roman" w:cs="Times New Roman"/>
          <w:sz w:val="24"/>
          <w:szCs w:val="24"/>
        </w:rPr>
        <w:t>).</w:t>
      </w:r>
    </w:p>
    <w:p w14:paraId="4F3C7AD3" w14:textId="77777777" w:rsidR="00C973F9" w:rsidRPr="001C4668" w:rsidRDefault="00C973F9" w:rsidP="00C973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4668">
        <w:rPr>
          <w:rFonts w:ascii="Times New Roman" w:hAnsi="Times New Roman" w:cs="Times New Roman"/>
          <w:sz w:val="24"/>
          <w:szCs w:val="24"/>
        </w:rPr>
        <w:t>Поиграть всей семьей в игру «Что? Где? Когда?»</w:t>
      </w:r>
      <w:r>
        <w:rPr>
          <w:rFonts w:ascii="Times New Roman" w:hAnsi="Times New Roman" w:cs="Times New Roman"/>
          <w:sz w:val="24"/>
          <w:szCs w:val="24"/>
        </w:rPr>
        <w:t xml:space="preserve"> (он-лайн версия </w:t>
      </w:r>
      <w:r w:rsidRPr="00572B77">
        <w:rPr>
          <w:rFonts w:ascii="Times New Roman" w:hAnsi="Times New Roman" w:cs="Times New Roman"/>
          <w:sz w:val="24"/>
          <w:szCs w:val="24"/>
        </w:rPr>
        <w:t>https://chgk.online/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40DE6C" w14:textId="77777777" w:rsidR="00C973F9" w:rsidRDefault="00C973F9" w:rsidP="00C973F9">
      <w:pPr>
        <w:pStyle w:val="paragraph"/>
        <w:jc w:val="center"/>
      </w:pPr>
    </w:p>
    <w:p w14:paraId="79A1B30B" w14:textId="77777777" w:rsidR="00C973F9" w:rsidRPr="00A35A20" w:rsidRDefault="00C973F9" w:rsidP="00C973F9"/>
    <w:p w14:paraId="4B5E96B8" w14:textId="77777777" w:rsidR="00C973F9" w:rsidRDefault="00C973F9" w:rsidP="00C97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06C8F613" w14:textId="77777777" w:rsidR="00C973F9" w:rsidRPr="00A35A20" w:rsidRDefault="00C973F9" w:rsidP="00C97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77D8B42D" w14:textId="0D266D69" w:rsidR="002978C9" w:rsidRPr="001D01AD" w:rsidRDefault="002978C9" w:rsidP="00550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78C9" w:rsidRPr="001D01AD" w:rsidSect="00E94F26">
      <w:pgSz w:w="11906" w:h="16838"/>
      <w:pgMar w:top="1134" w:right="850" w:bottom="426" w:left="1134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8AC"/>
    <w:multiLevelType w:val="multilevel"/>
    <w:tmpl w:val="291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42291"/>
    <w:multiLevelType w:val="multilevel"/>
    <w:tmpl w:val="AFBA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10E2A"/>
    <w:multiLevelType w:val="multilevel"/>
    <w:tmpl w:val="39F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7608F"/>
    <w:multiLevelType w:val="multilevel"/>
    <w:tmpl w:val="374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D6092"/>
    <w:multiLevelType w:val="multilevel"/>
    <w:tmpl w:val="3BC4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46143"/>
    <w:multiLevelType w:val="hybridMultilevel"/>
    <w:tmpl w:val="F0A8F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F779B"/>
    <w:multiLevelType w:val="hybridMultilevel"/>
    <w:tmpl w:val="1D6C2C52"/>
    <w:lvl w:ilvl="0" w:tplc="53F412F0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7">
    <w:nsid w:val="597515B3"/>
    <w:multiLevelType w:val="multilevel"/>
    <w:tmpl w:val="489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22C70"/>
    <w:multiLevelType w:val="multilevel"/>
    <w:tmpl w:val="F7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E25C6"/>
    <w:multiLevelType w:val="multilevel"/>
    <w:tmpl w:val="AC06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65889"/>
    <w:multiLevelType w:val="multilevel"/>
    <w:tmpl w:val="91A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F1"/>
    <w:rsid w:val="0014280F"/>
    <w:rsid w:val="001D01AD"/>
    <w:rsid w:val="001E464C"/>
    <w:rsid w:val="00243949"/>
    <w:rsid w:val="002978C9"/>
    <w:rsid w:val="002A67E2"/>
    <w:rsid w:val="002C51CE"/>
    <w:rsid w:val="00316FE5"/>
    <w:rsid w:val="003B4536"/>
    <w:rsid w:val="00536C0E"/>
    <w:rsid w:val="0055099E"/>
    <w:rsid w:val="0055185F"/>
    <w:rsid w:val="005E525C"/>
    <w:rsid w:val="007217BC"/>
    <w:rsid w:val="007278C3"/>
    <w:rsid w:val="007517FD"/>
    <w:rsid w:val="0094427F"/>
    <w:rsid w:val="00970F2D"/>
    <w:rsid w:val="00977D8E"/>
    <w:rsid w:val="00A12441"/>
    <w:rsid w:val="00AB2EEE"/>
    <w:rsid w:val="00AC25F1"/>
    <w:rsid w:val="00B93867"/>
    <w:rsid w:val="00BA01A6"/>
    <w:rsid w:val="00C07191"/>
    <w:rsid w:val="00C63341"/>
    <w:rsid w:val="00C973F9"/>
    <w:rsid w:val="00CF6663"/>
    <w:rsid w:val="00DE5811"/>
    <w:rsid w:val="00E94F26"/>
    <w:rsid w:val="00E95A7E"/>
    <w:rsid w:val="00EA5D83"/>
    <w:rsid w:val="00ED7A9F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A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  <w:style w:type="paragraph" w:customStyle="1" w:styleId="Default">
    <w:name w:val="Default"/>
    <w:rsid w:val="00550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55099E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55099E"/>
    <w:rPr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55099E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55099E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55099E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5099E"/>
    <w:pPr>
      <w:spacing w:line="241" w:lineRule="atLeast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C97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7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a"/>
    <w:rsid w:val="00C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73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  <w:style w:type="paragraph" w:customStyle="1" w:styleId="Default">
    <w:name w:val="Default"/>
    <w:rsid w:val="00550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55099E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55099E"/>
    <w:rPr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55099E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55099E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55099E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5099E"/>
    <w:pPr>
      <w:spacing w:line="241" w:lineRule="atLeast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C97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7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a"/>
    <w:rsid w:val="00C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7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</dc:creator>
  <cp:lastModifiedBy>142453</cp:lastModifiedBy>
  <cp:revision>2</cp:revision>
  <dcterms:created xsi:type="dcterms:W3CDTF">2020-04-13T13:59:00Z</dcterms:created>
  <dcterms:modified xsi:type="dcterms:W3CDTF">2020-04-13T13:59:00Z</dcterms:modified>
</cp:coreProperties>
</file>