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F0" w:rsidRDefault="001457F0" w:rsidP="001457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1457F0" w:rsidRDefault="001457F0" w:rsidP="001457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Полное наименование ОУ/ОО/иной организации (сокращенное название)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Муниципальное учреждение Центр психолого-педагогической, медико-социальной помощи «Стимул»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руководителя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Шпейнова Нина Николаевна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ОУ/ОО с почтовым индексом</w:t>
      </w: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152300 Российская Федерация, Ярославская обл., г.Тутаев, пр-т 50-летия Победы  д.23.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/ факс</w:t>
      </w: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8(48533) 2-15-60;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</w:p>
    <w:p w:rsidR="001457F0" w:rsidRDefault="001457F0" w:rsidP="00145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centrstimul@mail.ru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Сайт ОУ/ОО</w:t>
      </w:r>
    </w:p>
    <w:p w:rsidR="001457F0" w:rsidRDefault="00C768B2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1457F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https://stimul-tmr.edu.yar.ru/</w:t>
        </w:r>
      </w:hyperlink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Предполагаемая тема площадки, результаты, критерии и показатели оценки результативности 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Тема: «Профессиональный стандарт педагога-психолога: содержание, технологии работы»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1983"/>
        <w:gridCol w:w="3117"/>
      </w:tblGrid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Оформленный </w:t>
            </w:r>
          </w:p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опыта технологий и способов работы педагога-психолога в рамках профессионального стандарта.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тренинговые занятия, мастер-классы, круглый стол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семинаров,</w:t>
            </w:r>
          </w:p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мастрерклассов, публикации материалов</w:t>
            </w:r>
          </w:p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коммуникативной, рефлексивной компетентности 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Семинары, тренинговые занятия, консультации, супервизии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профилактической и социально-педагогической направленности, отчёт о консультациях</w:t>
            </w:r>
          </w:p>
        </w:tc>
      </w:tr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педагогов-психологов ОО механизмам сопровождения индивидуальной программы обучающихся и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семинары, тренинговые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занятия, мастер-классы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Семинар-практикум</w:t>
            </w:r>
          </w:p>
        </w:tc>
      </w:tr>
      <w:tr w:rsidR="001457F0" w:rsidTr="001457F0">
        <w:trPr>
          <w:trHeight w:val="85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Тиражирование опыта по содержанию и технологиям работы педагогов-психологов ТМР.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в сборниках, на сайте</w:t>
            </w:r>
          </w:p>
        </w:tc>
      </w:tr>
      <w:tr w:rsidR="001457F0" w:rsidTr="001457F0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Удовлетворённость </w:t>
            </w:r>
          </w:p>
          <w:p w:rsidR="001457F0" w:rsidRDefault="001457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 качеством работы базовой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Данные об ответственном лице за работу площадки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2"/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– Шпейнова Нина Николаевна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 / факс 8 905 646 86 38</w:t>
      </w:r>
    </w:p>
    <w:p w:rsidR="001457F0" w:rsidRDefault="001457F0" w:rsidP="001457F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E-mail  centrstimul@mail.ru</w:t>
      </w: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структурного подразделения, курирующего деятельность базовой площадки,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ФИО куратора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Кафедра общей педагогики и психологии, Боярова Елена Станиславовна, старший преподаватель</w:t>
      </w: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состояния методической деятельности образовательной организации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по выбранному направлению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обоснованием готовности к работе в статусе площадки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</w:rPr>
        <w:footnoteReference w:id="3"/>
      </w:r>
    </w:p>
    <w:p w:rsidR="001457F0" w:rsidRDefault="001457F0" w:rsidP="001457F0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время плодотворной работы в рамках базовой площадки кафедры общей педагогики и психологии ИРО «Создание и сопровождение психологически безопасной образовательной среды в образовательных организациях (2016-2018 г) определены:</w:t>
      </w:r>
    </w:p>
    <w:p w:rsidR="001457F0" w:rsidRDefault="001457F0" w:rsidP="001457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Необходимые условия и разработаны методические рекомендации по созданию условий психологического благополучия участников образовательного процесса. Методические материалы представлены в сборнике: «Модели психологически безопасной образовательной среды образовательной организации: сборник практических материалов».</w:t>
      </w:r>
    </w:p>
    <w:p w:rsidR="001457F0" w:rsidRDefault="001457F0" w:rsidP="001457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 цикл обучающих семинаров, способствующих повышению  уровня профессиональной компетентности педагогов, изменению профессионального мышления и поведения с учетом индивидуальных особенностей и возможностей ребенка при организации образовательного процесса.</w:t>
      </w:r>
    </w:p>
    <w:p w:rsidR="001457F0" w:rsidRDefault="001457F0" w:rsidP="001457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Разработана дополнительная общеобразовательная общеразвивающая программа социально-педагогической направленности «Я выбираю жизнь», направленная на повышение уровня социально-психологической компетентности подростка, обучения навыкам ответственного поведения в пользу своего здоровья, на выработку у подростков защитных личностных качеств, снижение уровня конфликтности в подростковой среде, уменьшение количества подростков стоящих на учете и состоящих в группе риска, проявлению у подростков устойчивых интересов и формирование негативного отношения к психоактивным веществам. Программа стала победителем в Международном конкурсе «Здоровые города России» как лучшая программа/проект.</w:t>
      </w:r>
    </w:p>
    <w:p w:rsidR="001457F0" w:rsidRDefault="001457F0" w:rsidP="001457F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Разработана дополнительная общеобразовательная общеразвивающая психопрофилактическая программа социально-психологической направленности «Радуга чувств», направленная на устранение неэффективного психологического напряжения, развитие, совершенствование навыков саморегуляции, восстановление в короткий срок своих сил, поиск и активизацию позитивных ресурсов через создание системы поддержки и формирование проекции на будущее. Программа стала победителем регионального конкурса «Программы формирования ответственной и позитивной родительской позиции» (2018 г.).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время работы Центр неоднократно становился победителем Всероссийских грандов; Международных, Всероссийских, региональных конкурсов по актуальным темам практической психологии.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 специалистов Центра представлены в сборнике «Лучшие практики психолого-педагогического просвещения родителей» (2019 г.).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на базе МУ Центра «Стимул» проводятся семинары для педагогов-психологов Ярославской области по теме: «Лучшие практики службы практической психологии в условиях внедрения профессионального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стандарта»; «Методики и практики организации форсайт - тренингов  по созданию психологически безопасной и комфортной среды». 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МУ Центр «Стимул» обладает обширным информационно – методическим потенциалом по обозначенной теме и готов делиться положительным опытом с другими образовательными учреждениями региона.</w:t>
      </w: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состояния инновационной деятельности образовательной организации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по выбранному направлению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 обоснованием готовности к работе в статусе площадки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4"/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Учреждение успешно завершило деятельность РИП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457F0" w:rsidRDefault="001457F0" w:rsidP="001457F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состояния информационных, материально-технических, организационно-методических и кадровых ресурсов для осуществления деятельности в рамках конкретных направлений научно-исследовательской, научно-методической, организационно-методической деятельности Института</w:t>
      </w:r>
      <w:r>
        <w:rPr>
          <w:rFonts w:ascii="Calibri" w:eastAsia="Calibri" w:hAnsi="Calibri" w:cs="Times New Roman"/>
          <w:vertAlign w:val="superscript"/>
        </w:rPr>
        <w:footnoteReference w:id="5"/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работы в качестве базовой площадки МУ Центр «Стимул» имеет актуальную материально-техническую базу, в том числе методическое обеспечение, оборудованные помещения (залы для проведения тренингов, сенсорную комнату, кабинет релаксации, компьютерные классы, кабинеты песочной и арт-терапии, тренажерные и спортивные залы) и др., высококвалифицированный кадровый состав, что позволит обеспечить развивающий и поддерживающий ресурс для формирования психологических компетенций специалистов.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Центра проводятся теоретические и практические занятия в рамках сопровождения психологически безопасной образовательной среды в образовательных организациях.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Разработана и проведена программа ППК на базе Центра «Проектирование психологически безопасной и комфортной образовательной среды в ОО».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Педагоги-психологи прошли обучение по оказанию ранней помощи детям с ОВЗ: диагностика, причины аномалии, нормативы развития г. Москва.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Центра прошли обучение на ППК «Профессиональный стандарт педагога-психолога: психологическое сопровождение детей с ОВЗ, с трудностями в обучении, развитии и социальной адаптации», «Оказание психолого-педагогической помощи родителям», «Психолого-педагогическое сопровождение детей с синдромом дефицита внимания и гиперактивностью»,</w:t>
      </w:r>
    </w:p>
    <w:p w:rsidR="001457F0" w:rsidRDefault="001457F0" w:rsidP="001457F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«Профессиональный стандарт педагога: формирование психолого-педагогических компетенций».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 принимают активное участие в научно-практических семинарах, конференциях, конкурсах различного уровня по обмену опытом: мастер-классы на тему «Актуальные проблемы и инновационные технологии в обеспечении качества образования», «Конфликты в современном образовательном пространстве и пути их разрешения», «Плассотерапия, как техника здоровьясбережения в образовательной среде», «На пути к пониманию своего ребенка».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педагога-психолога Центра стали победителями регионального конкурса «Психолог года» (2014 г., 2016 г.). Опыт специалистов  был представлен на семинарах, видеоконференциях ИРО.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участия специалистов в разработке и реализации инновационных проектов. Участие в разработке программ психологической работы для детей от 0 до 3 лет в ходе РИП «Создание консультационного центра для родителей детей от 0 до 3 лет на базе ДОУ» (2019г.).</w:t>
      </w: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Разработаны программы, ставшие победителями регионального и международного конкурсов (2018, 2019 г.).</w:t>
      </w:r>
    </w:p>
    <w:p w:rsidR="001457F0" w:rsidRDefault="001457F0" w:rsidP="00145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Специалисты Центра  участвовали в Апробации Профессионального Стандарта педагога-психолога в Ярославском регионе, имеют профессиональный опыт по содержанию и технологиям деятельности педагога-психолога.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Предполагаемый план работы  организации в статусе площадки (с указанием перечня мероприятий) на  период  2020 -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1457F0" w:rsidRDefault="001457F0" w:rsidP="001457F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– распространение идей, методов, технологий, продуктов деятельности по апробации Профессионального стандарта педагога-психолога до целевой аудитории.</w:t>
      </w:r>
    </w:p>
    <w:p w:rsidR="001457F0" w:rsidRDefault="001457F0" w:rsidP="001457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Распространение педагогического опыта для профессионального сообщества, предполагается по  следующим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направлениям: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457F0" w:rsidRDefault="001457F0" w:rsidP="001457F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информационном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 выпуск методических материалов для учеников, педагогов и родителей;</w:t>
      </w:r>
    </w:p>
    <w:p w:rsidR="001457F0" w:rsidRDefault="001457F0" w:rsidP="001457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коммуникационном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профессиональные события (представление опыта работы на конференциях, форумах, ярмарках);</w:t>
      </w:r>
    </w:p>
    <w:p w:rsidR="001457F0" w:rsidRDefault="001457F0" w:rsidP="001457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ознакомительных семинаров, мастер-классов, курсов повышения квалификации;</w:t>
      </w:r>
    </w:p>
    <w:p w:rsidR="001457F0" w:rsidRDefault="001457F0" w:rsidP="001457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и поддержка участников.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</w:rPr>
      </w:pPr>
    </w:p>
    <w:p w:rsidR="001457F0" w:rsidRDefault="001457F0" w:rsidP="001457F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Мероприятия</w:t>
      </w:r>
    </w:p>
    <w:p w:rsidR="001457F0" w:rsidRDefault="001457F0" w:rsidP="001457F0">
      <w:pPr>
        <w:tabs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645"/>
        <w:gridCol w:w="1901"/>
        <w:gridCol w:w="1841"/>
      </w:tblGrid>
      <w:tr w:rsidR="001457F0" w:rsidTr="001457F0">
        <w:trPr>
          <w:trHeight w:val="1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</w:p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Сроки, место проведения</w:t>
            </w:r>
          </w:p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мероприятий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Категория участников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Форма представления итоговых материалов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Cs w:val="28"/>
              </w:rPr>
              <w:t>ФИО ответственных (исполнителей)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Участие в программе ППК «Развитие профессионального потенциала педагога-психолога: новые задачи и инструменты достижения».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октябрь.</w:t>
            </w:r>
          </w:p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 ИРО, МУ Центр «Стимул», ОУ и ДОУ ТМР.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Семинар-практикум «Семейное консультирование, технологии психологической работы»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апрель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Мастер-класс «Педагог-психолог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апрель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Проведение модуля «Теоретические и методологические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аспекты работы педагога-психолога в условиях введения и реализации ФГОС ООО»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г.Тутаева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МДОУ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Подготовка материалов на Конкурс методических разработок (программ, сценариев занятий, квестов) молодых специалистов-психологов  «Психолог будущего».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Апрель-май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ОО Тутаевского 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Программы, сценарии, квесты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Мастеркласс «Профессиональный стандарт педагога-психолога: содержание и технологии работы педагога-психолога»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июнь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Семинар-практикум «Развитие познавательных способностей у детей с расстройствами аутического спектра посредством альтернативной коммуникации»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Педагоги-психологи, учителя-дефектологи, логопеды 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jc w:val="center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Выступление на региональных семинарах по теме: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«Проектирование психологически здоровой образовательной среды в образовательных организациях».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март - июнь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Рыбинский МР, Тутаевский МР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Трансляция опыта на муниципальной конференции «Инновационная деятельность в системе образования ТМР: результаты и новые решения в контексте национального проекта «Образование»»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август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 ОУ и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Обучающий семинар: «Создание условий для работы с детьми с ОВЗ с использованием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арт-терапевтических технологий».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Педагоги-психологи, учителя-дефектологи,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логопеды 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Обучающий семинар «Создание благоприятных условий развития на переходных и кризисных этапах обучения. Технологии работы»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октябрь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Обучающий семинар: Мониторинг отношений участников образовательной практики в условиях реализации ФГОС всех уровней на основе технологии «Социомониторинг Сервис».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Разработка и выпуск информационных листов, буклетов по инновационным технологиям в работе педагога-психолога.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март-ноябрь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 ДОУ, ОУ, родители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Информационные листы, буклеты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Семинар-практикум «Сенсорно-интегративные способы работы учителя-дефектолога, учителя-логопеда, педагога-психолога «Шаг вперед»»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Педагоги-психологи, учителя-дефектологи, логопеды 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 «Особенности работы педагога-психолога в сельских ОО в рамках профессионального стандарта»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Мастер – классы «Верни себе себя».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  ОУ и ДОУ, обучающиеся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ИРО, Центра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Реализация психопрофилактической программы для молодых специалистов «Школа молодого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В течение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Молодые специалисты ОУ, ДОУ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F0" w:rsidRDefault="001457F0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Программа «Школа молодого педагога»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Мастер-класс «Создание условий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для работы педагога-психолога с обучающимися сельских ОУ с применением инновационных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Педагоги-психологи ОУ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Информация на сайте Центра, </w:t>
            </w: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Тренинговые занятия «Популяризация профессии педагог-психолог в рамках работы педагогических классов «Я б в психологи пошёл!»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Февраль-декабрь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Обучающиеся ОУ ТМР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Программа тренинговых занятий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Специалисты Центра</w:t>
            </w:r>
          </w:p>
        </w:tc>
      </w:tr>
      <w:tr w:rsidR="001457F0" w:rsidTr="001457F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Семинар «Специфика комплексного психолого-педагогического сопровождения семей, имеющих детей раннего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декабрь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Педагоги-психологи, учителя-дефектологи, учителя-логопеды ОУ и ДОУ ЯО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Информация на сайте Центра, методические материалы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Боярова Е.С.</w:t>
            </w:r>
          </w:p>
          <w:p w:rsidR="001457F0" w:rsidRDefault="001457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Шпейнова Н.Н.</w:t>
            </w:r>
          </w:p>
        </w:tc>
      </w:tr>
    </w:tbl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rPr>
          <w:rFonts w:ascii="Calibri" w:eastAsia="Calibri" w:hAnsi="Calibri" w:cs="Times New Roman"/>
        </w:rPr>
      </w:pPr>
    </w:p>
    <w:p w:rsidR="001457F0" w:rsidRDefault="001457F0" w:rsidP="001457F0">
      <w:pPr>
        <w:tabs>
          <w:tab w:val="left" w:pos="1276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57F0" w:rsidRDefault="001457F0" w:rsidP="001457F0"/>
    <w:p w:rsidR="00DE2740" w:rsidRDefault="00C768B2"/>
    <w:sectPr w:rsidR="00DE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2" w:rsidRDefault="00C768B2" w:rsidP="001457F0">
      <w:pPr>
        <w:spacing w:after="0" w:line="240" w:lineRule="auto"/>
      </w:pPr>
      <w:r>
        <w:separator/>
      </w:r>
    </w:p>
  </w:endnote>
  <w:endnote w:type="continuationSeparator" w:id="0">
    <w:p w:rsidR="00C768B2" w:rsidRDefault="00C768B2" w:rsidP="0014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2" w:rsidRDefault="00C768B2" w:rsidP="001457F0">
      <w:pPr>
        <w:spacing w:after="0" w:line="240" w:lineRule="auto"/>
      </w:pPr>
      <w:r>
        <w:separator/>
      </w:r>
    </w:p>
  </w:footnote>
  <w:footnote w:type="continuationSeparator" w:id="0">
    <w:p w:rsidR="00C768B2" w:rsidRDefault="00C768B2" w:rsidP="001457F0">
      <w:pPr>
        <w:spacing w:after="0" w:line="240" w:lineRule="auto"/>
      </w:pPr>
      <w:r>
        <w:continuationSeparator/>
      </w:r>
    </w:p>
  </w:footnote>
  <w:footnote w:id="1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В соответствии с Уставом</w:t>
      </w:r>
    </w:p>
  </w:footnote>
  <w:footnote w:id="2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От ОО или иной организации</w:t>
      </w:r>
    </w:p>
  </w:footnote>
  <w:footnote w:id="3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Указывается задел по заявленной теме (опыт работы и результаты; представление результатов)</w:t>
      </w:r>
    </w:p>
  </w:footnote>
  <w:footnote w:id="4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2"/>
          <w:szCs w:val="22"/>
        </w:rPr>
        <w:t>Опыт разработки и реализации  инновационных проектов (программ), апробации методик, технологий …</w:t>
      </w:r>
    </w:p>
  </w:footnote>
  <w:footnote w:id="5">
    <w:p w:rsidR="001457F0" w:rsidRDefault="001457F0" w:rsidP="001457F0">
      <w:pPr>
        <w:pStyle w:val="a3"/>
      </w:pPr>
      <w:r>
        <w:rPr>
          <w:rStyle w:val="a5"/>
        </w:rPr>
        <w:footnoteRef/>
      </w:r>
      <w:r>
        <w:t xml:space="preserve"> Профессионализм кадров, технические возможности, наличие помещений, информационных банков и т.п., обеспечивающих достижение поставленных целей и задач по заявленной теме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41D4"/>
    <w:multiLevelType w:val="hybridMultilevel"/>
    <w:tmpl w:val="64CE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F0"/>
    <w:rsid w:val="001457F0"/>
    <w:rsid w:val="002A07E9"/>
    <w:rsid w:val="00395700"/>
    <w:rsid w:val="00C768B2"/>
    <w:rsid w:val="00DE0324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B214-251C-4052-BF48-63EAF411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7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57F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457F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4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mul-tm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Димитриевна Стоянова</dc:creator>
  <cp:lastModifiedBy>СТИМУЛ</cp:lastModifiedBy>
  <cp:revision>2</cp:revision>
  <dcterms:created xsi:type="dcterms:W3CDTF">2020-03-17T08:29:00Z</dcterms:created>
  <dcterms:modified xsi:type="dcterms:W3CDTF">2020-03-17T08:29:00Z</dcterms:modified>
</cp:coreProperties>
</file>