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98A08" w14:textId="20A2A86B" w:rsidR="00752A34" w:rsidRPr="00752A34" w:rsidRDefault="00752A34" w:rsidP="00553ADF">
      <w:pPr>
        <w:pStyle w:val="a3"/>
        <w:spacing w:before="90" w:beforeAutospacing="0" w:after="90" w:afterAutospacing="0"/>
        <w:jc w:val="center"/>
        <w:rPr>
          <w:rStyle w:val="a4"/>
          <w:color w:val="000000" w:themeColor="text1"/>
          <w:sz w:val="28"/>
          <w:szCs w:val="28"/>
        </w:rPr>
      </w:pPr>
      <w:r w:rsidRPr="00752A34">
        <w:rPr>
          <w:rStyle w:val="a4"/>
          <w:color w:val="000000" w:themeColor="text1"/>
          <w:sz w:val="28"/>
          <w:szCs w:val="28"/>
        </w:rPr>
        <w:t>Тренинговое занятие «</w:t>
      </w:r>
      <w:r w:rsidR="00785732">
        <w:rPr>
          <w:rStyle w:val="a4"/>
          <w:color w:val="000000" w:themeColor="text1"/>
          <w:sz w:val="28"/>
          <w:szCs w:val="28"/>
        </w:rPr>
        <w:t>Формула</w:t>
      </w:r>
      <w:r w:rsidRPr="00752A34">
        <w:rPr>
          <w:rStyle w:val="a4"/>
          <w:color w:val="000000" w:themeColor="text1"/>
          <w:sz w:val="28"/>
          <w:szCs w:val="28"/>
        </w:rPr>
        <w:t xml:space="preserve"> выбора профессии»</w:t>
      </w:r>
    </w:p>
    <w:p w14:paraId="13A9AAF7" w14:textId="4B80635D" w:rsidR="00271FED" w:rsidRPr="00752A34" w:rsidRDefault="00271FED" w:rsidP="00553ADF">
      <w:pPr>
        <w:pStyle w:val="a3"/>
        <w:spacing w:before="90" w:beforeAutospacing="0" w:after="90" w:afterAutospacing="0"/>
        <w:jc w:val="both"/>
        <w:rPr>
          <w:color w:val="000000" w:themeColor="text1"/>
        </w:rPr>
      </w:pPr>
      <w:r w:rsidRPr="00752A34">
        <w:rPr>
          <w:rStyle w:val="a4"/>
          <w:color w:val="000000" w:themeColor="text1"/>
        </w:rPr>
        <w:t>Цел</w:t>
      </w:r>
      <w:r w:rsidR="00752A34">
        <w:rPr>
          <w:rStyle w:val="a4"/>
          <w:color w:val="000000" w:themeColor="text1"/>
        </w:rPr>
        <w:t>ь</w:t>
      </w:r>
      <w:r w:rsidRPr="00752A34">
        <w:rPr>
          <w:rStyle w:val="a4"/>
          <w:color w:val="000000" w:themeColor="text1"/>
        </w:rPr>
        <w:t xml:space="preserve"> мероприятия:</w:t>
      </w:r>
    </w:p>
    <w:p w14:paraId="6F1083D8" w14:textId="447D6927" w:rsidR="00271FED" w:rsidRPr="00752A34" w:rsidRDefault="00271FED" w:rsidP="00553ADF">
      <w:pPr>
        <w:pStyle w:val="a3"/>
        <w:spacing w:before="90" w:beforeAutospacing="0" w:after="90" w:afterAutospacing="0"/>
        <w:jc w:val="both"/>
        <w:rPr>
          <w:color w:val="000000" w:themeColor="text1"/>
        </w:rPr>
      </w:pPr>
      <w:r w:rsidRPr="00752A34">
        <w:rPr>
          <w:color w:val="000000" w:themeColor="text1"/>
        </w:rPr>
        <w:t>Продолжить формировать реальное представление о возможностях своих профессиональных намерений (профессиональное самоопределение воспитанников)</w:t>
      </w:r>
    </w:p>
    <w:p w14:paraId="679EE58F" w14:textId="77777777" w:rsidR="00271FED" w:rsidRPr="00752A34" w:rsidRDefault="00271FED" w:rsidP="00553ADF">
      <w:pPr>
        <w:pStyle w:val="a3"/>
        <w:spacing w:before="90" w:beforeAutospacing="0" w:after="90" w:afterAutospacing="0"/>
        <w:jc w:val="both"/>
        <w:rPr>
          <w:color w:val="000000" w:themeColor="text1"/>
        </w:rPr>
      </w:pPr>
      <w:r w:rsidRPr="00752A34">
        <w:rPr>
          <w:rStyle w:val="a4"/>
          <w:color w:val="000000" w:themeColor="text1"/>
        </w:rPr>
        <w:t>Задачи мероприятия:</w:t>
      </w:r>
    </w:p>
    <w:p w14:paraId="55D994F6" w14:textId="6D51F339" w:rsidR="00271FED" w:rsidRPr="00752A34" w:rsidRDefault="00271FED" w:rsidP="00553ADF">
      <w:pPr>
        <w:numPr>
          <w:ilvl w:val="0"/>
          <w:numId w:val="4"/>
        </w:numPr>
        <w:spacing w:before="30" w:after="30"/>
        <w:ind w:left="480"/>
        <w:jc w:val="both"/>
        <w:rPr>
          <w:color w:val="000000" w:themeColor="text1"/>
        </w:rPr>
      </w:pPr>
      <w:r w:rsidRPr="00752A34">
        <w:rPr>
          <w:color w:val="000000" w:themeColor="text1"/>
        </w:rPr>
        <w:t>Воспитывать интерес и чувство ответственности к выбору профессии. </w:t>
      </w:r>
    </w:p>
    <w:p w14:paraId="17347E6E" w14:textId="77777777" w:rsidR="00271FED" w:rsidRPr="00752A34" w:rsidRDefault="00271FED" w:rsidP="00553ADF">
      <w:pPr>
        <w:numPr>
          <w:ilvl w:val="0"/>
          <w:numId w:val="4"/>
        </w:numPr>
        <w:spacing w:before="30" w:after="30"/>
        <w:ind w:left="480"/>
        <w:jc w:val="both"/>
        <w:rPr>
          <w:color w:val="000000" w:themeColor="text1"/>
        </w:rPr>
      </w:pPr>
      <w:r w:rsidRPr="00752A34">
        <w:rPr>
          <w:color w:val="000000" w:themeColor="text1"/>
        </w:rPr>
        <w:t>Определить мотив выбора профессии.</w:t>
      </w:r>
    </w:p>
    <w:p w14:paraId="53E30C5D" w14:textId="77777777" w:rsidR="00271FED" w:rsidRPr="00752A34" w:rsidRDefault="00271FED" w:rsidP="00553ADF">
      <w:pPr>
        <w:numPr>
          <w:ilvl w:val="0"/>
          <w:numId w:val="4"/>
        </w:numPr>
        <w:spacing w:before="30" w:after="30"/>
        <w:ind w:left="480"/>
        <w:jc w:val="both"/>
        <w:rPr>
          <w:color w:val="000000" w:themeColor="text1"/>
        </w:rPr>
      </w:pPr>
      <w:r w:rsidRPr="00752A34">
        <w:rPr>
          <w:color w:val="000000" w:themeColor="text1"/>
        </w:rPr>
        <w:t>Ознакомить воспитанников с житейским способом выбора профессий.</w:t>
      </w:r>
    </w:p>
    <w:p w14:paraId="485E33C9" w14:textId="77777777" w:rsidR="00271FED" w:rsidRPr="00752A34" w:rsidRDefault="00271FED" w:rsidP="00553ADF">
      <w:pPr>
        <w:numPr>
          <w:ilvl w:val="0"/>
          <w:numId w:val="4"/>
        </w:numPr>
        <w:spacing w:before="30" w:after="30"/>
        <w:ind w:left="480"/>
        <w:jc w:val="both"/>
        <w:rPr>
          <w:color w:val="000000" w:themeColor="text1"/>
        </w:rPr>
      </w:pPr>
      <w:r w:rsidRPr="00752A34">
        <w:rPr>
          <w:color w:val="000000" w:themeColor="text1"/>
        </w:rPr>
        <w:t>Информировать их о качествах, присущих людям тех или иных профессий.</w:t>
      </w:r>
    </w:p>
    <w:p w14:paraId="56BEA8E6" w14:textId="7739F9F6" w:rsidR="00271FED" w:rsidRDefault="00271FED" w:rsidP="00553ADF">
      <w:pPr>
        <w:numPr>
          <w:ilvl w:val="0"/>
          <w:numId w:val="4"/>
        </w:numPr>
        <w:spacing w:before="30" w:after="30"/>
        <w:ind w:left="480"/>
        <w:jc w:val="both"/>
        <w:rPr>
          <w:color w:val="000000" w:themeColor="text1"/>
        </w:rPr>
      </w:pPr>
      <w:r w:rsidRPr="00752A34">
        <w:rPr>
          <w:color w:val="000000" w:themeColor="text1"/>
        </w:rPr>
        <w:t>Формировать актуальное для подростков «информационное поле» при выборе профессии</w:t>
      </w:r>
      <w:r w:rsidR="00553ADF">
        <w:rPr>
          <w:color w:val="000000" w:themeColor="text1"/>
        </w:rPr>
        <w:t>.</w:t>
      </w:r>
    </w:p>
    <w:p w14:paraId="01FB33A4" w14:textId="77777777" w:rsidR="00553ADF" w:rsidRDefault="00553ADF" w:rsidP="00553ADF">
      <w:pPr>
        <w:spacing w:before="30" w:after="30"/>
        <w:jc w:val="both"/>
        <w:rPr>
          <w:b/>
          <w:bCs/>
          <w:color w:val="000000" w:themeColor="text1"/>
        </w:rPr>
      </w:pPr>
    </w:p>
    <w:p w14:paraId="063750B3" w14:textId="1CF8D8D9" w:rsidR="00553ADF" w:rsidRDefault="00553ADF" w:rsidP="00553ADF">
      <w:pPr>
        <w:spacing w:before="30" w:after="30"/>
        <w:jc w:val="both"/>
        <w:rPr>
          <w:b/>
          <w:bCs/>
          <w:color w:val="000000" w:themeColor="text1"/>
        </w:rPr>
      </w:pPr>
      <w:r w:rsidRPr="00553ADF">
        <w:rPr>
          <w:b/>
          <w:bCs/>
          <w:color w:val="000000" w:themeColor="text1"/>
        </w:rPr>
        <w:t>Контингент: обучающиеся 7-8 классов</w:t>
      </w:r>
    </w:p>
    <w:p w14:paraId="11A3AE24" w14:textId="77777777" w:rsidR="00553ADF" w:rsidRPr="00553ADF" w:rsidRDefault="00553ADF" w:rsidP="00553ADF">
      <w:pPr>
        <w:spacing w:before="30" w:after="30"/>
        <w:jc w:val="both"/>
        <w:rPr>
          <w:b/>
          <w:bCs/>
          <w:color w:val="000000" w:themeColor="text1"/>
        </w:rPr>
      </w:pPr>
    </w:p>
    <w:p w14:paraId="5CDFF9DB" w14:textId="5004AB80" w:rsidR="00271FED" w:rsidRPr="00752A34" w:rsidRDefault="003F17A6" w:rsidP="00553ADF">
      <w:pPr>
        <w:pStyle w:val="a3"/>
        <w:numPr>
          <w:ilvl w:val="0"/>
          <w:numId w:val="12"/>
        </w:numPr>
        <w:spacing w:before="0" w:beforeAutospacing="0" w:after="150" w:afterAutospacing="0"/>
        <w:jc w:val="both"/>
        <w:rPr>
          <w:color w:val="000000" w:themeColor="text1"/>
        </w:rPr>
      </w:pPr>
      <w:r w:rsidRPr="00752A34">
        <w:rPr>
          <w:b/>
          <w:bCs/>
          <w:color w:val="000000" w:themeColor="text1"/>
        </w:rPr>
        <w:t>Вступительное слово.</w:t>
      </w:r>
    </w:p>
    <w:p w14:paraId="5D736A51" w14:textId="383FFA9E" w:rsidR="00752A34" w:rsidRPr="00752A34" w:rsidRDefault="00752A34" w:rsidP="00553ADF">
      <w:pPr>
        <w:pStyle w:val="c5"/>
        <w:spacing w:before="0" w:beforeAutospacing="0" w:after="0" w:afterAutospacing="0"/>
        <w:ind w:firstLine="709"/>
        <w:jc w:val="both"/>
        <w:rPr>
          <w:color w:val="000000" w:themeColor="text1"/>
        </w:rPr>
      </w:pPr>
      <w:r>
        <w:rPr>
          <w:color w:val="000000" w:themeColor="text1"/>
        </w:rPr>
        <w:t>А вы знали, что п</w:t>
      </w:r>
      <w:r w:rsidR="003F17A6" w:rsidRPr="00027542">
        <w:rPr>
          <w:color w:val="000000" w:themeColor="text1"/>
        </w:rPr>
        <w:t>рофессиональная деятельность</w:t>
      </w:r>
      <w:r>
        <w:rPr>
          <w:color w:val="000000" w:themeColor="text1"/>
        </w:rPr>
        <w:t xml:space="preserve"> (работа)</w:t>
      </w:r>
      <w:r w:rsidR="003F17A6" w:rsidRPr="00027542">
        <w:rPr>
          <w:color w:val="000000" w:themeColor="text1"/>
        </w:rPr>
        <w:t xml:space="preserve"> человека занимает примерно третью часть жизни каждого человека. Это немало. Особенно если учесть, что ещ</w:t>
      </w:r>
      <w:r>
        <w:rPr>
          <w:color w:val="000000" w:themeColor="text1"/>
        </w:rPr>
        <w:t>ё</w:t>
      </w:r>
      <w:r w:rsidR="003F17A6" w:rsidRPr="00027542">
        <w:rPr>
          <w:color w:val="000000" w:themeColor="text1"/>
        </w:rPr>
        <w:t xml:space="preserve"> одну треть</w:t>
      </w:r>
      <w:r w:rsidR="00522383" w:rsidRPr="00027542">
        <w:rPr>
          <w:color w:val="000000" w:themeColor="text1"/>
        </w:rPr>
        <w:t xml:space="preserve"> с</w:t>
      </w:r>
      <w:r w:rsidR="003F17A6" w:rsidRPr="00027542">
        <w:rPr>
          <w:color w:val="000000" w:themeColor="text1"/>
        </w:rPr>
        <w:t xml:space="preserve">воей жизни мы проводим во сне. Заниматься столько времени любимым и интересным делом – счастье, которое вполне достижимо. </w:t>
      </w:r>
      <w:r w:rsidRPr="00752A34">
        <w:rPr>
          <w:color w:val="000000" w:themeColor="text1"/>
        </w:rPr>
        <w:t xml:space="preserve">И именно сейчас мы с вами </w:t>
      </w:r>
      <w:r>
        <w:rPr>
          <w:color w:val="000000" w:themeColor="text1"/>
        </w:rPr>
        <w:t xml:space="preserve">начинаем </w:t>
      </w:r>
      <w:r w:rsidRPr="00752A34">
        <w:rPr>
          <w:color w:val="000000" w:themeColor="text1"/>
        </w:rPr>
        <w:t>серь</w:t>
      </w:r>
      <w:r>
        <w:rPr>
          <w:color w:val="000000" w:themeColor="text1"/>
        </w:rPr>
        <w:t>ё</w:t>
      </w:r>
      <w:r w:rsidRPr="00752A34">
        <w:rPr>
          <w:color w:val="000000" w:themeColor="text1"/>
        </w:rPr>
        <w:t xml:space="preserve">зно </w:t>
      </w:r>
      <w:proofErr w:type="spellStart"/>
      <w:r w:rsidRPr="00752A34">
        <w:rPr>
          <w:color w:val="000000" w:themeColor="text1"/>
        </w:rPr>
        <w:t>задумывае</w:t>
      </w:r>
      <w:r>
        <w:rPr>
          <w:color w:val="000000" w:themeColor="text1"/>
        </w:rPr>
        <w:t>ть</w:t>
      </w:r>
      <w:r w:rsidRPr="00752A34">
        <w:rPr>
          <w:color w:val="000000" w:themeColor="text1"/>
        </w:rPr>
        <w:t>ся</w:t>
      </w:r>
      <w:proofErr w:type="spellEnd"/>
      <w:r w:rsidRPr="00752A34">
        <w:rPr>
          <w:color w:val="000000" w:themeColor="text1"/>
        </w:rPr>
        <w:t xml:space="preserve"> о выборе своей профессии.</w:t>
      </w:r>
    </w:p>
    <w:p w14:paraId="2FC2826A" w14:textId="77777777" w:rsidR="00752A34" w:rsidRPr="00752A34" w:rsidRDefault="00752A34" w:rsidP="00553ADF">
      <w:pPr>
        <w:pStyle w:val="c5"/>
        <w:spacing w:before="0" w:beforeAutospacing="0" w:after="0" w:afterAutospacing="0"/>
        <w:ind w:firstLine="709"/>
        <w:jc w:val="both"/>
        <w:rPr>
          <w:color w:val="000000" w:themeColor="text1"/>
        </w:rPr>
      </w:pPr>
      <w:r w:rsidRPr="00752A34">
        <w:rPr>
          <w:color w:val="000000" w:themeColor="text1"/>
        </w:rPr>
        <w:t>В вашем возрасте это сделать нелегко. Помогают вам в этом выборе родители, учителя, психолог, социальные педагоги, друзья, люди, к мнению которых вы прислушиваетесь, которые служат вам примером.</w:t>
      </w:r>
    </w:p>
    <w:p w14:paraId="5411DFF1" w14:textId="0DA89CD9" w:rsidR="00752A34" w:rsidRPr="00752A34" w:rsidRDefault="00752A34" w:rsidP="00553ADF">
      <w:pPr>
        <w:pStyle w:val="c5"/>
        <w:spacing w:before="0" w:beforeAutospacing="0" w:after="0" w:afterAutospacing="0"/>
        <w:ind w:firstLine="709"/>
        <w:jc w:val="both"/>
        <w:rPr>
          <w:color w:val="000000" w:themeColor="text1"/>
        </w:rPr>
      </w:pPr>
      <w:r w:rsidRPr="00752A34">
        <w:rPr>
          <w:color w:val="000000" w:themeColor="text1"/>
        </w:rPr>
        <w:t xml:space="preserve">При выборе профессии существует множество нюансов. Можно применить целую научно разработанную систему, состоящую из </w:t>
      </w:r>
      <w:r w:rsidR="009712C4">
        <w:rPr>
          <w:color w:val="000000" w:themeColor="text1"/>
        </w:rPr>
        <w:t>разных</w:t>
      </w:r>
      <w:r w:rsidRPr="00752A34">
        <w:rPr>
          <w:color w:val="000000" w:themeColor="text1"/>
        </w:rPr>
        <w:t xml:space="preserve"> способов поиска.</w:t>
      </w:r>
    </w:p>
    <w:p w14:paraId="02EC247C" w14:textId="4F5C5320" w:rsidR="00454709" w:rsidRDefault="00752A34" w:rsidP="00553ADF">
      <w:pPr>
        <w:pStyle w:val="c5"/>
        <w:spacing w:before="0" w:beforeAutospacing="0" w:after="0" w:afterAutospacing="0"/>
        <w:ind w:firstLine="709"/>
        <w:jc w:val="both"/>
        <w:rPr>
          <w:color w:val="000000" w:themeColor="text1"/>
        </w:rPr>
      </w:pPr>
      <w:r w:rsidRPr="00752A34">
        <w:rPr>
          <w:color w:val="000000" w:themeColor="text1"/>
        </w:rPr>
        <w:t>Сегодня мы с вами познакомимся с одним из способов - житейским, определим ваш мотив выбора профессии.</w:t>
      </w:r>
    </w:p>
    <w:p w14:paraId="23EDC75F" w14:textId="77777777" w:rsidR="00553ADF" w:rsidRDefault="00553ADF" w:rsidP="00553ADF">
      <w:pPr>
        <w:pStyle w:val="c5"/>
        <w:spacing w:before="0" w:beforeAutospacing="0" w:after="0" w:afterAutospacing="0"/>
        <w:ind w:firstLine="709"/>
        <w:jc w:val="both"/>
        <w:rPr>
          <w:color w:val="000000" w:themeColor="text1"/>
        </w:rPr>
      </w:pPr>
    </w:p>
    <w:p w14:paraId="18FF08C9" w14:textId="04EFC0D8" w:rsidR="00454709" w:rsidRDefault="00454709" w:rsidP="00553ADF">
      <w:pPr>
        <w:pStyle w:val="c5"/>
        <w:numPr>
          <w:ilvl w:val="0"/>
          <w:numId w:val="12"/>
        </w:numPr>
        <w:spacing w:before="0" w:beforeAutospacing="0" w:after="0" w:afterAutospacing="0"/>
        <w:jc w:val="both"/>
        <w:rPr>
          <w:color w:val="000000" w:themeColor="text1"/>
        </w:rPr>
      </w:pPr>
      <w:r w:rsidRPr="00454709">
        <w:rPr>
          <w:b/>
          <w:bCs/>
          <w:color w:val="000000" w:themeColor="text1"/>
        </w:rPr>
        <w:t>Знакомство</w:t>
      </w:r>
      <w:r>
        <w:rPr>
          <w:color w:val="000000" w:themeColor="text1"/>
        </w:rPr>
        <w:t xml:space="preserve">. </w:t>
      </w:r>
      <w:r w:rsidR="00553ADF">
        <w:rPr>
          <w:color w:val="000000" w:themeColor="text1"/>
        </w:rPr>
        <w:t>Назвать своё имя и продолжить фразу «Я умею».</w:t>
      </w:r>
    </w:p>
    <w:p w14:paraId="4EFDC7D8" w14:textId="77777777" w:rsidR="00A54BC9" w:rsidRDefault="00A54BC9" w:rsidP="00553ADF">
      <w:pPr>
        <w:pStyle w:val="a3"/>
        <w:spacing w:before="0" w:beforeAutospacing="0" w:after="0" w:afterAutospacing="0"/>
        <w:jc w:val="both"/>
        <w:rPr>
          <w:b/>
          <w:bCs/>
        </w:rPr>
      </w:pPr>
    </w:p>
    <w:p w14:paraId="0F669759" w14:textId="4DC5E756" w:rsidR="00C20E35" w:rsidRPr="00C20E35" w:rsidRDefault="00C20E35" w:rsidP="00553ADF">
      <w:pPr>
        <w:pStyle w:val="a3"/>
        <w:numPr>
          <w:ilvl w:val="0"/>
          <w:numId w:val="12"/>
        </w:numPr>
        <w:spacing w:before="0" w:beforeAutospacing="0" w:after="0" w:afterAutospacing="0"/>
        <w:jc w:val="both"/>
        <w:rPr>
          <w:rFonts w:ascii="&amp;quot" w:hAnsi="&amp;quot"/>
          <w:b/>
          <w:bCs/>
        </w:rPr>
      </w:pPr>
      <w:r>
        <w:rPr>
          <w:b/>
          <w:bCs/>
        </w:rPr>
        <w:t xml:space="preserve">Упражнение </w:t>
      </w:r>
      <w:r w:rsidRPr="00C20E35">
        <w:rPr>
          <w:b/>
          <w:bCs/>
        </w:rPr>
        <w:t>«Рука судьбы»</w:t>
      </w:r>
    </w:p>
    <w:p w14:paraId="6DC8D85E" w14:textId="7CC5C906" w:rsidR="00C20E35" w:rsidRDefault="00C20E35" w:rsidP="00553ADF">
      <w:pPr>
        <w:pStyle w:val="a3"/>
        <w:spacing w:before="0" w:beforeAutospacing="0" w:after="0" w:afterAutospacing="0"/>
        <w:jc w:val="both"/>
      </w:pPr>
      <w:r w:rsidRPr="00553ADF">
        <w:rPr>
          <w:u w:val="single"/>
        </w:rPr>
        <w:t>Цель:</w:t>
      </w:r>
      <w:r>
        <w:t xml:space="preserve"> показать участникам последствия случайного выбора профессии.</w:t>
      </w:r>
    </w:p>
    <w:p w14:paraId="4ABDF1FA" w14:textId="77777777" w:rsidR="00553ADF" w:rsidRDefault="00553ADF" w:rsidP="00553ADF">
      <w:pPr>
        <w:pStyle w:val="a3"/>
        <w:spacing w:before="0" w:beforeAutospacing="0" w:after="0" w:afterAutospacing="0"/>
        <w:jc w:val="both"/>
        <w:rPr>
          <w:rFonts w:ascii="&amp;quot" w:hAnsi="&amp;quot"/>
        </w:rPr>
      </w:pPr>
    </w:p>
    <w:p w14:paraId="6A6ED3C5" w14:textId="55DF97EC" w:rsidR="00EE3419" w:rsidRDefault="00C20E35" w:rsidP="00553ADF">
      <w:pPr>
        <w:spacing w:line="216" w:lineRule="auto"/>
        <w:jc w:val="both"/>
      </w:pPr>
      <w:r>
        <w:t>- 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Читаем. Хотели бы вы стать</w:t>
      </w:r>
      <w:r w:rsidR="00A54BC9">
        <w:t>..</w:t>
      </w:r>
      <w:r>
        <w:t xml:space="preserve">.? (Эмоции </w:t>
      </w:r>
      <w:r w:rsidR="00553ADF">
        <w:t>обучающихся</w:t>
      </w:r>
      <w:r>
        <w:t xml:space="preserve">). </w:t>
      </w:r>
    </w:p>
    <w:p w14:paraId="175C47CE" w14:textId="77777777" w:rsidR="00EE3419" w:rsidRDefault="00EE3419" w:rsidP="00553ADF">
      <w:pPr>
        <w:spacing w:line="216" w:lineRule="auto"/>
        <w:jc w:val="both"/>
      </w:pPr>
    </w:p>
    <w:p w14:paraId="7D0CF0D7" w14:textId="38BF20DB" w:rsidR="00E344F3" w:rsidRPr="00E344F3" w:rsidRDefault="00C20E35" w:rsidP="00553ADF">
      <w:pPr>
        <w:spacing w:line="216" w:lineRule="auto"/>
        <w:jc w:val="both"/>
        <w:rPr>
          <w:bCs/>
          <w:color w:val="000000" w:themeColor="text1"/>
        </w:rPr>
      </w:pPr>
      <w:r>
        <w:t>Только что мы наглядно убедились в том, что выбор профессии не должен быть случайным</w:t>
      </w:r>
      <w:r w:rsidR="00E344F3">
        <w:t>.</w:t>
      </w:r>
      <w:r w:rsidR="00E344F3" w:rsidRPr="00E344F3">
        <w:rPr>
          <w:bCs/>
          <w:color w:val="000000" w:themeColor="text1"/>
        </w:rPr>
        <w:t xml:space="preserve"> Необходимо выполнение трех условий: </w:t>
      </w:r>
    </w:p>
    <w:p w14:paraId="7CE87A6F" w14:textId="7630D199" w:rsidR="009712C4" w:rsidRPr="00027542" w:rsidRDefault="00E344F3" w:rsidP="00553ADF">
      <w:pPr>
        <w:pStyle w:val="a5"/>
        <w:spacing w:line="216" w:lineRule="auto"/>
        <w:rPr>
          <w:bCs/>
          <w:color w:val="000000" w:themeColor="text1"/>
        </w:rPr>
      </w:pPr>
      <w:r w:rsidRPr="00E344F3">
        <w:rPr>
          <w:bCs/>
          <w:color w:val="000000" w:themeColor="text1"/>
        </w:rPr>
        <w:t>Хочу - мои желания</w:t>
      </w:r>
      <w:r w:rsidRPr="00E344F3">
        <w:rPr>
          <w:bCs/>
          <w:color w:val="000000" w:themeColor="text1"/>
        </w:rPr>
        <w:br/>
        <w:t>Могу - способности и возможности</w:t>
      </w:r>
      <w:r w:rsidRPr="00E344F3">
        <w:rPr>
          <w:bCs/>
          <w:color w:val="000000" w:themeColor="text1"/>
        </w:rPr>
        <w:br/>
        <w:t>Надо - потребности рынка труда</w:t>
      </w:r>
    </w:p>
    <w:p w14:paraId="0E4CCDB5" w14:textId="77777777" w:rsidR="00E344F3" w:rsidRDefault="00C20E35" w:rsidP="00553ADF">
      <w:pPr>
        <w:pStyle w:val="a3"/>
        <w:spacing w:before="0" w:beforeAutospacing="0" w:after="0" w:afterAutospacing="0"/>
        <w:jc w:val="both"/>
        <w:rPr>
          <w:color w:val="000000"/>
        </w:rPr>
      </w:pPr>
      <w:r>
        <w:rPr>
          <w:i/>
          <w:iCs/>
        </w:rPr>
        <w:t>Первое условие</w:t>
      </w:r>
      <w:r>
        <w:t xml:space="preserve"> — мои желания,</w:t>
      </w:r>
      <w:r>
        <w:rPr>
          <w:color w:val="FF0000"/>
        </w:rPr>
        <w:t xml:space="preserve"> </w:t>
      </w:r>
      <w:r>
        <w:rPr>
          <w:color w:val="000000"/>
        </w:rPr>
        <w:t xml:space="preserve">которые подразумевают интерес к профессии. </w:t>
      </w:r>
    </w:p>
    <w:p w14:paraId="4190F019" w14:textId="7057CD7D" w:rsidR="00E344F3" w:rsidRPr="00E344F3" w:rsidRDefault="00C20E35" w:rsidP="00553ADF">
      <w:pPr>
        <w:pStyle w:val="a3"/>
        <w:spacing w:before="0" w:beforeAutospacing="0" w:after="0" w:afterAutospacing="0"/>
        <w:jc w:val="both"/>
        <w:rPr>
          <w:color w:val="000000"/>
        </w:rPr>
      </w:pPr>
      <w:r>
        <w:rPr>
          <w:color w:val="000000"/>
        </w:rPr>
        <w:t xml:space="preserve">Во все времена люди по-разному относились к своей работе, к труду, что им приходилось выполнять. </w:t>
      </w:r>
    </w:p>
    <w:p w14:paraId="4F320800" w14:textId="77777777" w:rsidR="00553ADF" w:rsidRDefault="00553ADF" w:rsidP="00553ADF">
      <w:pPr>
        <w:pStyle w:val="a3"/>
        <w:spacing w:before="0" w:beforeAutospacing="0" w:after="0" w:afterAutospacing="0"/>
        <w:rPr>
          <w:i/>
          <w:iCs/>
          <w:color w:val="000000"/>
        </w:rPr>
      </w:pPr>
    </w:p>
    <w:p w14:paraId="5BCBF112" w14:textId="69173670" w:rsidR="00553ADF" w:rsidRPr="00553ADF" w:rsidRDefault="00553ADF" w:rsidP="00553ADF">
      <w:pPr>
        <w:pStyle w:val="a3"/>
        <w:numPr>
          <w:ilvl w:val="0"/>
          <w:numId w:val="12"/>
        </w:numPr>
        <w:spacing w:before="0" w:beforeAutospacing="0" w:after="0" w:afterAutospacing="0"/>
        <w:rPr>
          <w:i/>
          <w:iCs/>
          <w:color w:val="000000"/>
        </w:rPr>
      </w:pPr>
      <w:r>
        <w:rPr>
          <w:b/>
          <w:bCs/>
          <w:i/>
          <w:iCs/>
          <w:color w:val="000000"/>
        </w:rPr>
        <w:t>«</w:t>
      </w:r>
      <w:r w:rsidRPr="00553ADF">
        <w:rPr>
          <w:b/>
          <w:bCs/>
          <w:i/>
          <w:iCs/>
          <w:color w:val="000000"/>
        </w:rPr>
        <w:t>Погружение»</w:t>
      </w:r>
      <w:r w:rsidRPr="00553ADF">
        <w:rPr>
          <w:i/>
          <w:iCs/>
          <w:color w:val="000000"/>
        </w:rPr>
        <w:t xml:space="preserve"> </w:t>
      </w:r>
    </w:p>
    <w:p w14:paraId="607A804C" w14:textId="33303772" w:rsidR="00EF7F24" w:rsidRDefault="00C20E35" w:rsidP="00553ADF">
      <w:pPr>
        <w:pStyle w:val="a3"/>
        <w:spacing w:before="0" w:beforeAutospacing="0" w:after="0" w:afterAutospacing="0"/>
        <w:rPr>
          <w:color w:val="000000"/>
        </w:rPr>
      </w:pPr>
      <w:r>
        <w:rPr>
          <w:i/>
          <w:iCs/>
          <w:color w:val="000000"/>
        </w:rPr>
        <w:t xml:space="preserve">Послушайте </w:t>
      </w:r>
      <w:r>
        <w:rPr>
          <w:i/>
          <w:iCs/>
        </w:rPr>
        <w:t>легенду:</w:t>
      </w:r>
      <w:r>
        <w:rPr>
          <w:color w:val="000000"/>
        </w:rPr>
        <w:t xml:space="preserve"> давным-давно во французском городе Шартре строился большой собор. Троих рабочих, подвозивших на тачках строительный камень, спросили, чем они занимаются. Первый ответил: "Обтёсываю эти проклятые камни, вон какие мозоли на </w:t>
      </w:r>
      <w:r>
        <w:rPr>
          <w:color w:val="000000"/>
        </w:rPr>
        <w:lastRenderedPageBreak/>
        <w:t>руках набил!" Второй молвил: "Я обтёсываю и вожу камни, зарабатываю на кусок хлеба своей жене и дочкам". А третий сказал с улыбкой: "Я строю прекрасный собор". Занимаясь одной работой, все трое дали различные ответы на заданный вопрос.</w:t>
      </w:r>
      <w:r>
        <w:rPr>
          <w:b/>
          <w:bCs/>
          <w:color w:val="000000"/>
        </w:rPr>
        <w:t xml:space="preserve"> </w:t>
      </w:r>
      <w:r>
        <w:rPr>
          <w:color w:val="000000"/>
        </w:rPr>
        <w:t>- А в ч</w:t>
      </w:r>
      <w:r w:rsidR="00EE3419">
        <w:rPr>
          <w:color w:val="000000"/>
        </w:rPr>
        <w:t>ё</w:t>
      </w:r>
      <w:r>
        <w:rPr>
          <w:color w:val="000000"/>
        </w:rPr>
        <w:t>м причина? (</w:t>
      </w:r>
      <w:r w:rsidR="00E344F3">
        <w:rPr>
          <w:color w:val="000000"/>
        </w:rPr>
        <w:t>обу</w:t>
      </w:r>
      <w:r>
        <w:rPr>
          <w:color w:val="000000"/>
        </w:rPr>
        <w:t>ча</w:t>
      </w:r>
      <w:r w:rsidR="00E344F3">
        <w:rPr>
          <w:color w:val="000000"/>
        </w:rPr>
        <w:t>ю</w:t>
      </w:r>
      <w:r>
        <w:rPr>
          <w:color w:val="000000"/>
        </w:rPr>
        <w:t>щиеся отвечают)</w:t>
      </w:r>
      <w:r>
        <w:rPr>
          <w:color w:val="000000"/>
        </w:rPr>
        <w:br/>
      </w:r>
      <w:r w:rsidRPr="00EF7F24">
        <w:rPr>
          <w:b/>
          <w:bCs/>
          <w:color w:val="000000"/>
        </w:rPr>
        <w:t>Вывод</w:t>
      </w:r>
      <w:r>
        <w:rPr>
          <w:color w:val="000000"/>
        </w:rPr>
        <w:t xml:space="preserve">: В ответах каждого прозвучало их особенное отношение к одной и той же деятельности: строительству собора. </w:t>
      </w:r>
      <w:r w:rsidR="00EF7F24" w:rsidRPr="00027542">
        <w:rPr>
          <w:bCs/>
          <w:color w:val="000000" w:themeColor="text1"/>
        </w:rPr>
        <w:t>В ходе обсуждения определяется, что ответы каменщиков демонстрируют три позиции – выполнять отдельные операции, не задумываясь, зачем это нужно</w:t>
      </w:r>
      <w:r w:rsidR="00EF7F24">
        <w:rPr>
          <w:bCs/>
          <w:color w:val="000000" w:themeColor="text1"/>
        </w:rPr>
        <w:t>.</w:t>
      </w:r>
    </w:p>
    <w:p w14:paraId="4137C1F1" w14:textId="77777777" w:rsidR="00EF7F24" w:rsidRDefault="00EF7F24" w:rsidP="00553ADF">
      <w:pPr>
        <w:pStyle w:val="a3"/>
        <w:spacing w:before="0" w:beforeAutospacing="0" w:after="0" w:afterAutospacing="0"/>
        <w:jc w:val="both"/>
        <w:rPr>
          <w:color w:val="000000"/>
        </w:rPr>
      </w:pPr>
    </w:p>
    <w:p w14:paraId="4C1DD106" w14:textId="22AD0F9D" w:rsidR="00EF7F24" w:rsidRPr="00EE3419" w:rsidRDefault="00C20E35" w:rsidP="00553ADF">
      <w:pPr>
        <w:pStyle w:val="a3"/>
        <w:spacing w:before="0" w:beforeAutospacing="0" w:after="0" w:afterAutospacing="0"/>
        <w:jc w:val="both"/>
        <w:rPr>
          <w:color w:val="000000"/>
        </w:rPr>
      </w:pPr>
      <w:r w:rsidRPr="00EE3419">
        <w:rPr>
          <w:color w:val="000000"/>
        </w:rPr>
        <w:t>Не секрет, что и в наше время развития науки, техники, телевидения, компьютеров</w:t>
      </w:r>
      <w:r w:rsidR="00EE3419" w:rsidRPr="00EE3419">
        <w:rPr>
          <w:color w:val="000000"/>
        </w:rPr>
        <w:t xml:space="preserve"> </w:t>
      </w:r>
      <w:r w:rsidRPr="00EE3419">
        <w:rPr>
          <w:color w:val="000000"/>
        </w:rPr>
        <w:t xml:space="preserve">далеко не все люди относятся к своей работе с любовью, получают от труда удовлетворение и радость; не каждый испытывает любовь к своей профессии. </w:t>
      </w:r>
      <w:r w:rsidR="00EF7F24" w:rsidRPr="00EE3419">
        <w:rPr>
          <w:color w:val="000000"/>
        </w:rPr>
        <w:t xml:space="preserve">Труд приносит радость и успех только тогда, когда он по душе, соответствует желаниям. </w:t>
      </w:r>
    </w:p>
    <w:p w14:paraId="52966C69" w14:textId="6EEB63ED" w:rsidR="00EE3419" w:rsidRDefault="00EE3419" w:rsidP="00553ADF">
      <w:pPr>
        <w:jc w:val="both"/>
        <w:rPr>
          <w:bCs/>
          <w:color w:val="000000" w:themeColor="text1"/>
        </w:rPr>
      </w:pPr>
    </w:p>
    <w:p w14:paraId="615EC984" w14:textId="5A037B1A" w:rsidR="00EF7F24" w:rsidRDefault="00EF7F24" w:rsidP="00553ADF">
      <w:pPr>
        <w:jc w:val="both"/>
        <w:rPr>
          <w:bCs/>
          <w:color w:val="000000" w:themeColor="text1"/>
        </w:rPr>
      </w:pPr>
      <w:r>
        <w:rPr>
          <w:bCs/>
          <w:color w:val="000000" w:themeColor="text1"/>
        </w:rPr>
        <w:t>У каждого р</w:t>
      </w:r>
      <w:r w:rsidRPr="00EF7F24">
        <w:rPr>
          <w:bCs/>
          <w:color w:val="000000" w:themeColor="text1"/>
        </w:rPr>
        <w:t>азные потребности в зависимости, от которых выбирают призвание.</w:t>
      </w:r>
    </w:p>
    <w:p w14:paraId="18EA1A95" w14:textId="694DC9A6" w:rsidR="00EF7F24" w:rsidRDefault="00EF7F24" w:rsidP="00553ADF">
      <w:pPr>
        <w:jc w:val="both"/>
        <w:rPr>
          <w:bCs/>
          <w:color w:val="000000" w:themeColor="text1"/>
        </w:rPr>
      </w:pPr>
      <w:r>
        <w:rPr>
          <w:bCs/>
          <w:color w:val="000000" w:themeColor="text1"/>
        </w:rPr>
        <w:t>Для кого-то важно быть сытым, иметь всегда разнообразие («живчики»), признание («Я хороший»), заслужить любовь, расти и развиваться, быть полезным.</w:t>
      </w:r>
    </w:p>
    <w:p w14:paraId="78FD95F4" w14:textId="173D707C" w:rsidR="00EE3419" w:rsidRPr="00EE3419" w:rsidRDefault="00EE3419" w:rsidP="00553ADF">
      <w:pPr>
        <w:pStyle w:val="a5"/>
        <w:numPr>
          <w:ilvl w:val="0"/>
          <w:numId w:val="12"/>
        </w:numPr>
        <w:jc w:val="both"/>
        <w:rPr>
          <w:b/>
          <w:color w:val="000000" w:themeColor="text1"/>
        </w:rPr>
      </w:pPr>
      <w:r w:rsidRPr="00EE3419">
        <w:rPr>
          <w:b/>
          <w:color w:val="000000" w:themeColor="text1"/>
        </w:rPr>
        <w:t xml:space="preserve">Игра-упражнение «Потребности» (см. презентацию) </w:t>
      </w:r>
    </w:p>
    <w:p w14:paraId="683DE774" w14:textId="34A55ADC" w:rsidR="00EE3419" w:rsidRDefault="00EE3419" w:rsidP="00553ADF">
      <w:pPr>
        <w:jc w:val="both"/>
        <w:rPr>
          <w:bCs/>
          <w:color w:val="000000" w:themeColor="text1"/>
        </w:rPr>
      </w:pPr>
    </w:p>
    <w:p w14:paraId="6CC79EC3" w14:textId="77777777" w:rsidR="00EE3419" w:rsidRPr="00EE3419" w:rsidRDefault="00EE3419" w:rsidP="00553ADF">
      <w:pPr>
        <w:pStyle w:val="a5"/>
        <w:numPr>
          <w:ilvl w:val="0"/>
          <w:numId w:val="12"/>
        </w:numPr>
        <w:jc w:val="both"/>
        <w:rPr>
          <w:b/>
          <w:bCs/>
          <w:color w:val="000000"/>
        </w:rPr>
      </w:pPr>
      <w:r w:rsidRPr="00EE3419">
        <w:rPr>
          <w:b/>
          <w:bCs/>
          <w:color w:val="000000"/>
        </w:rPr>
        <w:t>Тест «Геометрические фигуры»</w:t>
      </w:r>
    </w:p>
    <w:p w14:paraId="7B999B8E" w14:textId="261F4025" w:rsidR="003C68E9" w:rsidRDefault="00EE3419" w:rsidP="00553ADF">
      <w:pPr>
        <w:rPr>
          <w:color w:val="000000"/>
        </w:rPr>
      </w:pPr>
      <w:r w:rsidRPr="00EE3419">
        <w:rPr>
          <w:color w:val="000000"/>
        </w:rPr>
        <w:t>Труд приносит радость и успех только тогда, когда он по душе, соответствует способностям.</w:t>
      </w:r>
      <w:r>
        <w:rPr>
          <w:color w:val="000000"/>
        </w:rPr>
        <w:t xml:space="preserve"> Существует множество методик, позволяющих определить ваши способности и возможности, тип вашей будущей профессии. Например, </w:t>
      </w:r>
      <w:r>
        <w:rPr>
          <w:b/>
          <w:bCs/>
          <w:color w:val="000000"/>
          <w:u w:val="single"/>
        </w:rPr>
        <w:t>тест с геометрическими фигурами</w:t>
      </w:r>
      <w:r>
        <w:rPr>
          <w:color w:val="000000"/>
        </w:rPr>
        <w:t xml:space="preserve"> поможет вам разобраться в себе. Используя три геометрические фигуры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их надо зачеркнуть, если их не хватает, то дорисовать недостающие. Время выполнения - 30 с. (Выполнение задания.)</w:t>
      </w:r>
      <w:r>
        <w:rPr>
          <w:color w:val="000000"/>
        </w:rPr>
        <w:br/>
        <w:t>-Теперь подсчитайте количество треугольников.</w:t>
      </w:r>
      <w:r>
        <w:rPr>
          <w:color w:val="000000"/>
        </w:rPr>
        <w:br/>
      </w:r>
      <w:r w:rsidRPr="00EE3419">
        <w:rPr>
          <w:b/>
          <w:bCs/>
          <w:color w:val="000000"/>
        </w:rPr>
        <w:t>Ключ к тесту</w:t>
      </w:r>
      <w:r>
        <w:rPr>
          <w:color w:val="000000"/>
        </w:rPr>
        <w:t>:</w:t>
      </w:r>
      <w:r>
        <w:rPr>
          <w:color w:val="000000"/>
        </w:rPr>
        <w:br/>
      </w:r>
      <w:r>
        <w:rPr>
          <w:i/>
          <w:iCs/>
          <w:color w:val="000000"/>
        </w:rPr>
        <w:t>Первый тип:</w:t>
      </w:r>
      <w:r>
        <w:rPr>
          <w:color w:val="000000"/>
        </w:rPr>
        <w:t xml:space="preserve"> 6-8 треугольников - тип руководителя, хорошие преподаватели. Ярко выражено стремление к лидерству, хорошо разбираются в людях, работают с информацией.</w:t>
      </w:r>
      <w:r>
        <w:rPr>
          <w:color w:val="000000"/>
        </w:rPr>
        <w:br/>
      </w:r>
      <w:r>
        <w:rPr>
          <w:i/>
          <w:iCs/>
          <w:color w:val="000000"/>
        </w:rPr>
        <w:t>Второй тип:</w:t>
      </w:r>
      <w:r>
        <w:rPr>
          <w:color w:val="000000"/>
        </w:rPr>
        <w:t xml:space="preserve"> 5 треугольников. Ответственный исполнитель, хорошие организаторские способности. Профессионал, до мелочей продумывающий свою деятельность.</w:t>
      </w:r>
      <w:r>
        <w:rPr>
          <w:color w:val="000000"/>
        </w:rPr>
        <w:br/>
      </w:r>
      <w:r>
        <w:rPr>
          <w:i/>
          <w:iCs/>
          <w:color w:val="000000"/>
        </w:rPr>
        <w:t>Третий тип:</w:t>
      </w:r>
      <w:r>
        <w:rPr>
          <w:color w:val="000000"/>
        </w:rPr>
        <w:t xml:space="preserve"> 4 треугольника. Разнообразие интересов и талантов. Склонность к индивидуальной работе.</w:t>
      </w:r>
      <w:r>
        <w:rPr>
          <w:color w:val="000000"/>
        </w:rPr>
        <w:br/>
      </w:r>
      <w:r>
        <w:rPr>
          <w:i/>
          <w:iCs/>
          <w:color w:val="000000"/>
        </w:rPr>
        <w:t>Четвертый тип:</w:t>
      </w:r>
      <w:r>
        <w:rPr>
          <w:color w:val="000000"/>
        </w:rPr>
        <w:t xml:space="preserve"> 3 треугольника. Тип ученого. Рационален, объективен, легко переключается с одного вида деятельности на другой.</w:t>
      </w:r>
      <w:r>
        <w:rPr>
          <w:color w:val="000000"/>
        </w:rPr>
        <w:br/>
      </w:r>
      <w:r>
        <w:rPr>
          <w:i/>
          <w:iCs/>
          <w:color w:val="000000"/>
        </w:rPr>
        <w:t>Пятый тип:</w:t>
      </w:r>
      <w:r>
        <w:rPr>
          <w:color w:val="000000"/>
        </w:rPr>
        <w:t xml:space="preserve"> 2 треугольника. Интерес к искусству и человеку. Тонко чувствует все новое и необычное.</w:t>
      </w:r>
      <w:r>
        <w:rPr>
          <w:color w:val="000000"/>
        </w:rPr>
        <w:br/>
      </w:r>
      <w:r>
        <w:rPr>
          <w:i/>
          <w:iCs/>
          <w:color w:val="000000"/>
        </w:rPr>
        <w:t>Шестой тип:</w:t>
      </w:r>
      <w:r>
        <w:rPr>
          <w:color w:val="000000"/>
        </w:rPr>
        <w:t xml:space="preserve"> 1 треугольник. Изобретатель, конструктор, художник. Обладает богатым воображением.</w:t>
      </w:r>
      <w:r>
        <w:rPr>
          <w:color w:val="000000"/>
        </w:rPr>
        <w:br/>
        <w:t xml:space="preserve">Конечно, этот тест не отражает все многообразие ваших талантов. Но, может быть, он поможет вам задуматься о себе, о своих возможностях и способностях и начать развивать эти способности. </w:t>
      </w:r>
    </w:p>
    <w:p w14:paraId="17EC94A6" w14:textId="77777777" w:rsidR="00792CA2" w:rsidRDefault="00792CA2" w:rsidP="00553ADF">
      <w:pPr>
        <w:jc w:val="both"/>
        <w:rPr>
          <w:color w:val="000000"/>
        </w:rPr>
      </w:pPr>
    </w:p>
    <w:p w14:paraId="2F3E11C7" w14:textId="30E11E8C" w:rsidR="00865DCB" w:rsidRDefault="00792CA2" w:rsidP="00553ADF">
      <w:pPr>
        <w:pStyle w:val="a5"/>
        <w:jc w:val="both"/>
        <w:rPr>
          <w:color w:val="000000"/>
        </w:rPr>
      </w:pPr>
      <w:r>
        <w:rPr>
          <w:color w:val="000000"/>
        </w:rPr>
        <w:t>Ещё один компонент выбора профессии – «надо»</w:t>
      </w:r>
    </w:p>
    <w:p w14:paraId="475DA62B" w14:textId="6A0F6989" w:rsidR="00792CA2" w:rsidRDefault="00792CA2" w:rsidP="00553ADF">
      <w:pPr>
        <w:jc w:val="both"/>
        <w:rPr>
          <w:color w:val="000000"/>
        </w:rPr>
      </w:pPr>
      <w:r>
        <w:rPr>
          <w:color w:val="000000"/>
        </w:rPr>
        <w:t xml:space="preserve">На сегодняшний день актуальны профессии технической направленности. </w:t>
      </w:r>
    </w:p>
    <w:p w14:paraId="6C50A6AD" w14:textId="77777777" w:rsidR="00792CA2" w:rsidRPr="00792CA2" w:rsidRDefault="00792CA2" w:rsidP="00553ADF">
      <w:pPr>
        <w:jc w:val="both"/>
        <w:rPr>
          <w:color w:val="000000"/>
        </w:rPr>
      </w:pPr>
    </w:p>
    <w:p w14:paraId="13F63FF2" w14:textId="74050CFC" w:rsidR="004831FD" w:rsidRPr="00553ADF" w:rsidRDefault="004831FD" w:rsidP="00553ADF">
      <w:pPr>
        <w:pStyle w:val="a5"/>
        <w:numPr>
          <w:ilvl w:val="0"/>
          <w:numId w:val="12"/>
        </w:numPr>
        <w:jc w:val="both"/>
        <w:rPr>
          <w:color w:val="000000" w:themeColor="text1"/>
        </w:rPr>
      </w:pPr>
      <w:r w:rsidRPr="00553ADF">
        <w:rPr>
          <w:b/>
          <w:bCs/>
          <w:color w:val="000000" w:themeColor="text1"/>
        </w:rPr>
        <w:t>Определение технических способностей»</w:t>
      </w:r>
      <w:r w:rsidR="00553ADF">
        <w:rPr>
          <w:b/>
          <w:bCs/>
          <w:color w:val="000000" w:themeColor="text1"/>
        </w:rPr>
        <w:t xml:space="preserve"> </w:t>
      </w:r>
      <w:r w:rsidRPr="00553ADF">
        <w:rPr>
          <w:color w:val="000000" w:themeColor="text1"/>
        </w:rPr>
        <w:t xml:space="preserve">(фрагмент Теста механической понятливости </w:t>
      </w:r>
      <w:proofErr w:type="spellStart"/>
      <w:r w:rsidRPr="00553ADF">
        <w:rPr>
          <w:color w:val="000000" w:themeColor="text1"/>
        </w:rPr>
        <w:t>Беннета</w:t>
      </w:r>
      <w:proofErr w:type="spellEnd"/>
      <w:r w:rsidRPr="00553ADF">
        <w:rPr>
          <w:color w:val="000000" w:themeColor="text1"/>
        </w:rPr>
        <w:t>)</w:t>
      </w:r>
    </w:p>
    <w:p w14:paraId="68FFF4C3" w14:textId="77777777" w:rsidR="004831FD" w:rsidRPr="00553ADF" w:rsidRDefault="004831FD" w:rsidP="00553ADF">
      <w:pPr>
        <w:pStyle w:val="a3"/>
        <w:jc w:val="both"/>
        <w:rPr>
          <w:color w:val="000000"/>
        </w:rPr>
      </w:pPr>
      <w:r w:rsidRPr="00553ADF">
        <w:rPr>
          <w:color w:val="000000"/>
        </w:rPr>
        <w:lastRenderedPageBreak/>
        <w:t xml:space="preserve">Вам предлагается ряд задач, в которых поставлены технические проблемы. Внимательно рассмотрите рисунок, прочитайте вопрос к нему и отметьте один из трех вариантов решений. </w:t>
      </w:r>
    </w:p>
    <w:tbl>
      <w:tblPr>
        <w:tblW w:w="4250" w:type="pct"/>
        <w:jc w:val="center"/>
        <w:tblCellSpacing w:w="0" w:type="dxa"/>
        <w:shd w:val="clear" w:color="auto" w:fill="FFFFFF"/>
        <w:tblCellMar>
          <w:left w:w="0" w:type="dxa"/>
          <w:right w:w="0" w:type="dxa"/>
        </w:tblCellMar>
        <w:tblLook w:val="04A0" w:firstRow="1" w:lastRow="0" w:firstColumn="1" w:lastColumn="0" w:noHBand="0" w:noVBand="1"/>
      </w:tblPr>
      <w:tblGrid>
        <w:gridCol w:w="3485"/>
        <w:gridCol w:w="4451"/>
      </w:tblGrid>
      <w:tr w:rsidR="004831FD" w14:paraId="45BBF83A" w14:textId="77777777" w:rsidTr="004831FD">
        <w:trPr>
          <w:trHeight w:val="300"/>
          <w:tblCellSpacing w:w="0" w:type="dxa"/>
          <w:jc w:val="center"/>
        </w:trPr>
        <w:tc>
          <w:tcPr>
            <w:tcW w:w="1800" w:type="pct"/>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3E5DD27A" w14:textId="77777777" w:rsidR="004831FD" w:rsidRDefault="004831FD" w:rsidP="00553ADF">
            <w:pPr>
              <w:jc w:val="both"/>
              <w:rPr>
                <w:rFonts w:ascii="Arial" w:hAnsi="Arial" w:cs="Arial"/>
                <w:color w:val="000000"/>
                <w:sz w:val="18"/>
                <w:szCs w:val="18"/>
              </w:rPr>
            </w:pPr>
            <w:r>
              <w:rPr>
                <w:rFonts w:ascii="Arial" w:hAnsi="Arial" w:cs="Arial"/>
                <w:noProof/>
                <w:color w:val="000000"/>
                <w:sz w:val="18"/>
                <w:szCs w:val="18"/>
              </w:rPr>
              <w:drawing>
                <wp:inline distT="0" distB="0" distL="0" distR="0" wp14:anchorId="43F333AB" wp14:editId="6411F186">
                  <wp:extent cx="1903730" cy="1213485"/>
                  <wp:effectExtent l="0" t="0" r="127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730" cy="1213485"/>
                          </a:xfrm>
                          <a:prstGeom prst="rect">
                            <a:avLst/>
                          </a:prstGeom>
                          <a:noFill/>
                          <a:ln>
                            <a:noFill/>
                          </a:ln>
                        </pic:spPr>
                      </pic:pic>
                    </a:graphicData>
                  </a:graphic>
                </wp:inline>
              </w:drawing>
            </w:r>
          </w:p>
        </w:tc>
        <w:tc>
          <w:tcPr>
            <w:tcW w:w="3200" w:type="pct"/>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306072E7" w14:textId="77777777" w:rsidR="004831FD" w:rsidRPr="00553ADF" w:rsidRDefault="004831FD" w:rsidP="00553ADF">
            <w:pPr>
              <w:spacing w:after="240"/>
              <w:rPr>
                <w:color w:val="000000"/>
                <w:sz w:val="18"/>
                <w:szCs w:val="18"/>
              </w:rPr>
            </w:pPr>
            <w:r w:rsidRPr="00553ADF">
              <w:rPr>
                <w:b/>
                <w:bCs/>
                <w:i/>
                <w:iCs/>
                <w:color w:val="000000"/>
                <w:sz w:val="18"/>
                <w:szCs w:val="18"/>
              </w:rPr>
              <w:t>1. Если нижнее колесо вращается в направлении, указанном стрелкой, то в каком направлении будет вращаться ось Х?</w:t>
            </w:r>
          </w:p>
          <w:p w14:paraId="7F24E6EC" w14:textId="77777777" w:rsidR="004831FD" w:rsidRPr="00553ADF" w:rsidRDefault="004831FD" w:rsidP="00553ADF">
            <w:pPr>
              <w:rPr>
                <w:color w:val="000000"/>
                <w:sz w:val="20"/>
                <w:szCs w:val="20"/>
              </w:rPr>
            </w:pPr>
            <w:r w:rsidRPr="00553ADF">
              <w:rPr>
                <w:color w:val="000000"/>
                <w:sz w:val="20"/>
                <w:szCs w:val="20"/>
              </w:rPr>
              <w:t>1. В направлении стрелки А.</w:t>
            </w:r>
            <w:r w:rsidRPr="00553ADF">
              <w:rPr>
                <w:color w:val="000000"/>
                <w:sz w:val="20"/>
                <w:szCs w:val="20"/>
              </w:rPr>
              <w:br/>
            </w:r>
            <w:r w:rsidRPr="00553ADF">
              <w:rPr>
                <w:b/>
                <w:bCs/>
                <w:color w:val="000000"/>
                <w:sz w:val="20"/>
                <w:szCs w:val="20"/>
              </w:rPr>
              <w:t>2. В направлении стрелки В.</w:t>
            </w:r>
            <w:r w:rsidRPr="00553ADF">
              <w:rPr>
                <w:color w:val="000000"/>
                <w:sz w:val="20"/>
                <w:szCs w:val="20"/>
              </w:rPr>
              <w:br/>
              <w:t>3. Вперед-назад.</w:t>
            </w:r>
          </w:p>
        </w:tc>
      </w:tr>
      <w:tr w:rsidR="004831FD" w14:paraId="6303C65A" w14:textId="77777777" w:rsidTr="004831FD">
        <w:trPr>
          <w:trHeight w:val="300"/>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572E92B9" w14:textId="77777777" w:rsidR="004831FD" w:rsidRDefault="004831FD" w:rsidP="00553ADF">
            <w:pPr>
              <w:jc w:val="both"/>
              <w:rPr>
                <w:rFonts w:ascii="Arial" w:hAnsi="Arial" w:cs="Arial"/>
                <w:color w:val="000000"/>
                <w:sz w:val="18"/>
                <w:szCs w:val="18"/>
              </w:rPr>
            </w:pPr>
            <w:r>
              <w:rPr>
                <w:rFonts w:ascii="Arial" w:hAnsi="Arial" w:cs="Arial"/>
                <w:noProof/>
                <w:color w:val="000000"/>
                <w:sz w:val="18"/>
                <w:szCs w:val="18"/>
              </w:rPr>
              <w:drawing>
                <wp:inline distT="0" distB="0" distL="0" distR="0" wp14:anchorId="1F6B89AF" wp14:editId="7B8DB68B">
                  <wp:extent cx="1903730" cy="1770380"/>
                  <wp:effectExtent l="0" t="0" r="127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730" cy="1770380"/>
                          </a:xfrm>
                          <a:prstGeom prst="rect">
                            <a:avLst/>
                          </a:prstGeom>
                          <a:noFill/>
                          <a:ln>
                            <a:noFill/>
                          </a:ln>
                        </pic:spPr>
                      </pic:pic>
                    </a:graphicData>
                  </a:graphic>
                </wp:inline>
              </w:drawing>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30BFB241" w14:textId="77777777" w:rsidR="004831FD" w:rsidRPr="00553ADF" w:rsidRDefault="004831FD" w:rsidP="00553ADF">
            <w:pPr>
              <w:spacing w:after="240"/>
              <w:rPr>
                <w:color w:val="000000"/>
                <w:sz w:val="18"/>
                <w:szCs w:val="18"/>
              </w:rPr>
            </w:pPr>
            <w:r w:rsidRPr="00553ADF">
              <w:rPr>
                <w:b/>
                <w:bCs/>
                <w:i/>
                <w:iCs/>
                <w:color w:val="000000"/>
                <w:sz w:val="18"/>
                <w:szCs w:val="18"/>
              </w:rPr>
              <w:t>2. Какими ножницами легче резать лист железа?</w:t>
            </w:r>
          </w:p>
          <w:p w14:paraId="4526226F" w14:textId="77777777" w:rsidR="004831FD" w:rsidRPr="00553ADF" w:rsidRDefault="004831FD" w:rsidP="00553ADF">
            <w:pPr>
              <w:rPr>
                <w:color w:val="000000"/>
                <w:sz w:val="20"/>
                <w:szCs w:val="20"/>
              </w:rPr>
            </w:pPr>
            <w:r w:rsidRPr="00553ADF">
              <w:rPr>
                <w:color w:val="000000"/>
                <w:sz w:val="20"/>
                <w:szCs w:val="20"/>
              </w:rPr>
              <w:t>1. Ножницами А.</w:t>
            </w:r>
            <w:r w:rsidRPr="00553ADF">
              <w:rPr>
                <w:color w:val="000000"/>
                <w:sz w:val="20"/>
                <w:szCs w:val="20"/>
              </w:rPr>
              <w:br/>
            </w:r>
            <w:r w:rsidRPr="00553ADF">
              <w:rPr>
                <w:b/>
                <w:bCs/>
                <w:color w:val="000000"/>
                <w:sz w:val="20"/>
                <w:szCs w:val="20"/>
              </w:rPr>
              <w:t>2. Ножницами B.</w:t>
            </w:r>
            <w:r w:rsidRPr="00553ADF">
              <w:rPr>
                <w:color w:val="000000"/>
                <w:sz w:val="20"/>
                <w:szCs w:val="20"/>
              </w:rPr>
              <w:br/>
              <w:t>3. Ножницами C.</w:t>
            </w:r>
          </w:p>
        </w:tc>
      </w:tr>
      <w:tr w:rsidR="004831FD" w14:paraId="554F8A21" w14:textId="77777777" w:rsidTr="004831FD">
        <w:trPr>
          <w:trHeight w:val="300"/>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22DD5638" w14:textId="77777777" w:rsidR="004831FD" w:rsidRDefault="004831FD" w:rsidP="00553ADF">
            <w:pPr>
              <w:jc w:val="both"/>
              <w:rPr>
                <w:rFonts w:ascii="Arial" w:hAnsi="Arial" w:cs="Arial"/>
                <w:color w:val="000000"/>
                <w:sz w:val="18"/>
                <w:szCs w:val="18"/>
              </w:rPr>
            </w:pPr>
            <w:r>
              <w:rPr>
                <w:rFonts w:ascii="Arial" w:hAnsi="Arial" w:cs="Arial"/>
                <w:noProof/>
                <w:color w:val="000000"/>
                <w:sz w:val="18"/>
                <w:szCs w:val="18"/>
              </w:rPr>
              <w:drawing>
                <wp:inline distT="0" distB="0" distL="0" distR="0" wp14:anchorId="06A0E6A4" wp14:editId="65BCC3AB">
                  <wp:extent cx="1903730" cy="1504315"/>
                  <wp:effectExtent l="0" t="0" r="127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30" cy="1504315"/>
                          </a:xfrm>
                          <a:prstGeom prst="rect">
                            <a:avLst/>
                          </a:prstGeom>
                          <a:noFill/>
                          <a:ln>
                            <a:noFill/>
                          </a:ln>
                        </pic:spPr>
                      </pic:pic>
                    </a:graphicData>
                  </a:graphic>
                </wp:inline>
              </w:drawing>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20416EEC" w14:textId="77777777" w:rsidR="004831FD" w:rsidRPr="00553ADF" w:rsidRDefault="004831FD" w:rsidP="00553ADF">
            <w:pPr>
              <w:spacing w:after="240"/>
              <w:rPr>
                <w:color w:val="000000"/>
                <w:sz w:val="18"/>
                <w:szCs w:val="18"/>
              </w:rPr>
            </w:pPr>
            <w:r w:rsidRPr="00553ADF">
              <w:rPr>
                <w:b/>
                <w:bCs/>
                <w:i/>
                <w:iCs/>
                <w:color w:val="000000"/>
                <w:sz w:val="18"/>
                <w:szCs w:val="18"/>
              </w:rPr>
              <w:t>3. В какую сторону занесет машину на повороте?</w:t>
            </w:r>
          </w:p>
          <w:p w14:paraId="09491FA4" w14:textId="77777777" w:rsidR="004831FD" w:rsidRPr="00553ADF" w:rsidRDefault="004831FD" w:rsidP="00553ADF">
            <w:pPr>
              <w:rPr>
                <w:color w:val="000000"/>
                <w:sz w:val="20"/>
                <w:szCs w:val="20"/>
              </w:rPr>
            </w:pPr>
            <w:r w:rsidRPr="00553ADF">
              <w:rPr>
                <w:color w:val="000000"/>
                <w:sz w:val="20"/>
                <w:szCs w:val="20"/>
              </w:rPr>
              <w:t>1. В любую сторону.</w:t>
            </w:r>
            <w:r w:rsidRPr="00553ADF">
              <w:rPr>
                <w:color w:val="000000"/>
                <w:sz w:val="20"/>
                <w:szCs w:val="20"/>
              </w:rPr>
              <w:br/>
              <w:t>2. В сторону А.</w:t>
            </w:r>
            <w:r w:rsidRPr="00553ADF">
              <w:rPr>
                <w:color w:val="000000"/>
                <w:sz w:val="20"/>
                <w:szCs w:val="20"/>
              </w:rPr>
              <w:br/>
            </w:r>
            <w:r w:rsidRPr="00553ADF">
              <w:rPr>
                <w:b/>
                <w:bCs/>
                <w:color w:val="000000"/>
                <w:sz w:val="20"/>
                <w:szCs w:val="20"/>
              </w:rPr>
              <w:t>3. В сторону В.</w:t>
            </w:r>
          </w:p>
        </w:tc>
      </w:tr>
      <w:tr w:rsidR="004831FD" w14:paraId="66307D7F" w14:textId="77777777" w:rsidTr="004831FD">
        <w:trPr>
          <w:trHeight w:val="300"/>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6772ECA0" w14:textId="77777777" w:rsidR="004831FD" w:rsidRDefault="004831FD" w:rsidP="00553ADF">
            <w:pPr>
              <w:jc w:val="both"/>
              <w:rPr>
                <w:rFonts w:ascii="Arial" w:hAnsi="Arial" w:cs="Arial"/>
                <w:color w:val="000000"/>
                <w:sz w:val="18"/>
                <w:szCs w:val="18"/>
              </w:rPr>
            </w:pPr>
            <w:r>
              <w:rPr>
                <w:rFonts w:ascii="Arial" w:hAnsi="Arial" w:cs="Arial"/>
                <w:noProof/>
                <w:color w:val="000000"/>
                <w:sz w:val="18"/>
                <w:szCs w:val="18"/>
              </w:rPr>
              <w:drawing>
                <wp:inline distT="0" distB="0" distL="0" distR="0" wp14:anchorId="15AB69C4" wp14:editId="6C05343B">
                  <wp:extent cx="1903730" cy="118872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188720"/>
                          </a:xfrm>
                          <a:prstGeom prst="rect">
                            <a:avLst/>
                          </a:prstGeom>
                          <a:noFill/>
                          <a:ln>
                            <a:noFill/>
                          </a:ln>
                        </pic:spPr>
                      </pic:pic>
                    </a:graphicData>
                  </a:graphic>
                </wp:inline>
              </w:drawing>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3EECB1C2" w14:textId="77777777" w:rsidR="004831FD" w:rsidRPr="00553ADF" w:rsidRDefault="004831FD" w:rsidP="00553ADF">
            <w:pPr>
              <w:spacing w:after="240"/>
              <w:rPr>
                <w:color w:val="000000"/>
                <w:sz w:val="18"/>
                <w:szCs w:val="18"/>
              </w:rPr>
            </w:pPr>
            <w:r w:rsidRPr="00553ADF">
              <w:rPr>
                <w:b/>
                <w:bCs/>
                <w:i/>
                <w:iCs/>
                <w:color w:val="000000"/>
                <w:sz w:val="18"/>
                <w:szCs w:val="18"/>
              </w:rPr>
              <w:t>4. В каком пакете мороженое быстрее растает?</w:t>
            </w:r>
          </w:p>
          <w:p w14:paraId="196C2E14" w14:textId="77777777" w:rsidR="004831FD" w:rsidRPr="00553ADF" w:rsidRDefault="004831FD" w:rsidP="00553ADF">
            <w:pPr>
              <w:rPr>
                <w:color w:val="000000"/>
                <w:sz w:val="20"/>
                <w:szCs w:val="20"/>
              </w:rPr>
            </w:pPr>
            <w:r w:rsidRPr="00553ADF">
              <w:rPr>
                <w:color w:val="000000"/>
                <w:sz w:val="20"/>
                <w:szCs w:val="20"/>
              </w:rPr>
              <w:t>1. В пакете А.</w:t>
            </w:r>
            <w:r w:rsidRPr="00553ADF">
              <w:rPr>
                <w:color w:val="000000"/>
                <w:sz w:val="20"/>
                <w:szCs w:val="20"/>
              </w:rPr>
              <w:br/>
            </w:r>
            <w:r w:rsidRPr="00553ADF">
              <w:rPr>
                <w:b/>
                <w:bCs/>
                <w:color w:val="000000"/>
                <w:sz w:val="20"/>
                <w:szCs w:val="20"/>
              </w:rPr>
              <w:t>2. В пакете B.</w:t>
            </w:r>
            <w:r w:rsidRPr="00553ADF">
              <w:rPr>
                <w:color w:val="000000"/>
                <w:sz w:val="20"/>
                <w:szCs w:val="20"/>
              </w:rPr>
              <w:br/>
              <w:t>3. Тает одинаково.</w:t>
            </w:r>
          </w:p>
        </w:tc>
      </w:tr>
      <w:tr w:rsidR="004831FD" w14:paraId="7ACD0CD7" w14:textId="77777777" w:rsidTr="004831FD">
        <w:trPr>
          <w:trHeight w:val="300"/>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6D4B4EDF" w14:textId="77777777" w:rsidR="004831FD" w:rsidRDefault="004831FD" w:rsidP="00553ADF">
            <w:pPr>
              <w:jc w:val="both"/>
              <w:rPr>
                <w:rFonts w:ascii="Arial" w:hAnsi="Arial" w:cs="Arial"/>
                <w:color w:val="000000"/>
                <w:sz w:val="18"/>
                <w:szCs w:val="18"/>
              </w:rPr>
            </w:pPr>
            <w:r>
              <w:rPr>
                <w:rFonts w:ascii="Arial" w:hAnsi="Arial" w:cs="Arial"/>
                <w:noProof/>
                <w:color w:val="000000"/>
                <w:sz w:val="18"/>
                <w:szCs w:val="18"/>
              </w:rPr>
              <w:drawing>
                <wp:inline distT="0" distB="0" distL="0" distR="0" wp14:anchorId="1EB1A5D6" wp14:editId="2033B386">
                  <wp:extent cx="1903730" cy="1612900"/>
                  <wp:effectExtent l="0" t="0" r="127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1612900"/>
                          </a:xfrm>
                          <a:prstGeom prst="rect">
                            <a:avLst/>
                          </a:prstGeom>
                          <a:noFill/>
                          <a:ln>
                            <a:noFill/>
                          </a:ln>
                        </pic:spPr>
                      </pic:pic>
                    </a:graphicData>
                  </a:graphic>
                </wp:inline>
              </w:drawing>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50" w:type="dxa"/>
              <w:bottom w:w="0" w:type="dxa"/>
              <w:right w:w="0" w:type="dxa"/>
            </w:tcMar>
            <w:vAlign w:val="center"/>
            <w:hideMark/>
          </w:tcPr>
          <w:p w14:paraId="7D1DA3C4" w14:textId="77777777" w:rsidR="004831FD" w:rsidRPr="00553ADF" w:rsidRDefault="004831FD" w:rsidP="00553ADF">
            <w:pPr>
              <w:spacing w:after="240"/>
              <w:rPr>
                <w:color w:val="000000"/>
                <w:sz w:val="18"/>
                <w:szCs w:val="18"/>
              </w:rPr>
            </w:pPr>
            <w:r w:rsidRPr="00553ADF">
              <w:rPr>
                <w:b/>
                <w:bCs/>
                <w:i/>
                <w:iCs/>
                <w:color w:val="000000"/>
                <w:sz w:val="18"/>
                <w:szCs w:val="18"/>
              </w:rPr>
              <w:t>5. На какую высоту поднимется вода из шланга, если ее выпустить?</w:t>
            </w:r>
          </w:p>
          <w:p w14:paraId="75207FA0" w14:textId="77777777" w:rsidR="004831FD" w:rsidRPr="00553ADF" w:rsidRDefault="004831FD" w:rsidP="00553ADF">
            <w:pPr>
              <w:rPr>
                <w:color w:val="000000"/>
                <w:sz w:val="20"/>
                <w:szCs w:val="20"/>
              </w:rPr>
            </w:pPr>
            <w:r w:rsidRPr="00553ADF">
              <w:rPr>
                <w:color w:val="000000"/>
                <w:sz w:val="20"/>
                <w:szCs w:val="20"/>
              </w:rPr>
              <w:t>1. Как показано на рис. А.</w:t>
            </w:r>
            <w:r w:rsidRPr="00553ADF">
              <w:rPr>
                <w:color w:val="000000"/>
                <w:sz w:val="20"/>
                <w:szCs w:val="20"/>
              </w:rPr>
              <w:br/>
            </w:r>
            <w:r w:rsidRPr="00553ADF">
              <w:rPr>
                <w:b/>
                <w:bCs/>
                <w:color w:val="000000"/>
                <w:sz w:val="20"/>
                <w:szCs w:val="20"/>
              </w:rPr>
              <w:t>2. Как показано на рис. В.</w:t>
            </w:r>
            <w:r w:rsidRPr="00553ADF">
              <w:rPr>
                <w:color w:val="000000"/>
                <w:sz w:val="20"/>
                <w:szCs w:val="20"/>
              </w:rPr>
              <w:br/>
              <w:t>3. Как показано на обоих рис.</w:t>
            </w:r>
          </w:p>
        </w:tc>
      </w:tr>
      <w:tr w:rsidR="004831FD" w14:paraId="5C6FB157" w14:textId="77777777" w:rsidTr="004831FD">
        <w:trPr>
          <w:trHeight w:val="300"/>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50" w:type="dxa"/>
              <w:bottom w:w="0" w:type="dxa"/>
              <w:right w:w="0" w:type="dxa"/>
            </w:tcMar>
            <w:vAlign w:val="center"/>
            <w:hideMark/>
          </w:tcPr>
          <w:p w14:paraId="27728DB7" w14:textId="77777777" w:rsidR="004831FD" w:rsidRDefault="004831FD" w:rsidP="00553ADF">
            <w:pPr>
              <w:jc w:val="both"/>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7A7AD8AB" wp14:editId="55D712C7">
                  <wp:extent cx="1903730" cy="1438275"/>
                  <wp:effectExtent l="0" t="0" r="127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730" cy="1438275"/>
                          </a:xfrm>
                          <a:prstGeom prst="rect">
                            <a:avLst/>
                          </a:prstGeom>
                          <a:noFill/>
                          <a:ln>
                            <a:noFill/>
                          </a:ln>
                        </pic:spPr>
                      </pic:pic>
                    </a:graphicData>
                  </a:graphic>
                </wp:inline>
              </w:drawing>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50" w:type="dxa"/>
              <w:bottom w:w="0" w:type="dxa"/>
              <w:right w:w="0" w:type="dxa"/>
            </w:tcMar>
            <w:vAlign w:val="center"/>
            <w:hideMark/>
          </w:tcPr>
          <w:p w14:paraId="70B377D3" w14:textId="77777777" w:rsidR="004831FD" w:rsidRPr="00553ADF" w:rsidRDefault="004831FD" w:rsidP="00553ADF">
            <w:pPr>
              <w:spacing w:after="240"/>
              <w:rPr>
                <w:color w:val="000000"/>
                <w:sz w:val="18"/>
                <w:szCs w:val="18"/>
              </w:rPr>
            </w:pPr>
            <w:r w:rsidRPr="00553ADF">
              <w:rPr>
                <w:b/>
                <w:bCs/>
                <w:i/>
                <w:iCs/>
                <w:color w:val="000000"/>
                <w:sz w:val="18"/>
                <w:szCs w:val="18"/>
              </w:rPr>
              <w:t>6. Какая цепь нужна для поддержки груза?</w:t>
            </w:r>
          </w:p>
          <w:p w14:paraId="3008CB65" w14:textId="77777777" w:rsidR="004831FD" w:rsidRDefault="004831FD" w:rsidP="00553ADF">
            <w:pPr>
              <w:rPr>
                <w:rFonts w:ascii="Arial" w:hAnsi="Arial" w:cs="Arial"/>
                <w:color w:val="000000"/>
                <w:sz w:val="20"/>
                <w:szCs w:val="20"/>
              </w:rPr>
            </w:pPr>
            <w:r w:rsidRPr="00553ADF">
              <w:rPr>
                <w:color w:val="000000"/>
                <w:sz w:val="20"/>
                <w:szCs w:val="20"/>
              </w:rPr>
              <w:t>1. Цепь А.</w:t>
            </w:r>
            <w:r w:rsidRPr="00553ADF">
              <w:rPr>
                <w:color w:val="000000"/>
                <w:sz w:val="20"/>
                <w:szCs w:val="20"/>
              </w:rPr>
              <w:br/>
            </w:r>
            <w:r w:rsidRPr="00553ADF">
              <w:rPr>
                <w:b/>
                <w:bCs/>
                <w:color w:val="000000"/>
                <w:sz w:val="20"/>
                <w:szCs w:val="20"/>
              </w:rPr>
              <w:t>2. Цепь B.</w:t>
            </w:r>
            <w:r w:rsidRPr="00553ADF">
              <w:rPr>
                <w:color w:val="000000"/>
                <w:sz w:val="20"/>
                <w:szCs w:val="20"/>
              </w:rPr>
              <w:br/>
              <w:t>3. Цепь C.</w:t>
            </w:r>
          </w:p>
        </w:tc>
      </w:tr>
    </w:tbl>
    <w:p w14:paraId="4CA76DF1" w14:textId="77777777" w:rsidR="004831FD" w:rsidRDefault="004831FD" w:rsidP="00553ADF">
      <w:pPr>
        <w:jc w:val="both"/>
        <w:rPr>
          <w:color w:val="000000"/>
        </w:rPr>
      </w:pPr>
    </w:p>
    <w:p w14:paraId="083B35F7" w14:textId="55E8D9DD" w:rsidR="003C68E9" w:rsidRPr="003C68E9" w:rsidRDefault="00553ADF" w:rsidP="00553ADF">
      <w:pPr>
        <w:pStyle w:val="a5"/>
        <w:numPr>
          <w:ilvl w:val="0"/>
          <w:numId w:val="12"/>
        </w:numPr>
        <w:jc w:val="both"/>
        <w:rPr>
          <w:b/>
        </w:rPr>
      </w:pPr>
      <w:r>
        <w:rPr>
          <w:b/>
        </w:rPr>
        <w:t xml:space="preserve">Упражнение </w:t>
      </w:r>
      <w:r w:rsidR="003C68E9" w:rsidRPr="003C68E9">
        <w:rPr>
          <w:b/>
        </w:rPr>
        <w:t>«Кто есть кто?»</w:t>
      </w:r>
    </w:p>
    <w:p w14:paraId="6291EDA4" w14:textId="4216516A" w:rsidR="003C68E9" w:rsidRPr="00355DBE" w:rsidRDefault="003C68E9" w:rsidP="00553ADF">
      <w:pPr>
        <w:ind w:firstLine="708"/>
        <w:jc w:val="both"/>
      </w:pPr>
      <w:r w:rsidRPr="00192732">
        <w:rPr>
          <w:b/>
          <w:bCs/>
        </w:rPr>
        <w:t>Цель</w:t>
      </w:r>
      <w:r w:rsidR="00192732">
        <w:rPr>
          <w:b/>
          <w:bCs/>
        </w:rPr>
        <w:t xml:space="preserve">: </w:t>
      </w:r>
      <w:r w:rsidRPr="00355DBE">
        <w:t xml:space="preserve">дать возможность участникам соотнести свой образ с различными профессиями на основании знания учащихся друг о друге. </w:t>
      </w:r>
    </w:p>
    <w:p w14:paraId="7A723CE6" w14:textId="77777777" w:rsidR="003C68E9" w:rsidRPr="00355DBE" w:rsidRDefault="003C68E9" w:rsidP="00553ADF">
      <w:pPr>
        <w:ind w:firstLine="708"/>
        <w:jc w:val="both"/>
      </w:pPr>
      <w:r w:rsidRPr="002E28DF">
        <w:rPr>
          <w:i/>
          <w:iCs/>
        </w:rPr>
        <w:t>Инструкция:</w:t>
      </w:r>
      <w:r w:rsidRPr="00355DBE">
        <w:t xml:space="preserve"> «Сейчас я буду называть профессии, каж</w:t>
      </w:r>
      <w:r w:rsidRPr="00355DBE">
        <w:softHyphen/>
        <w:t xml:space="preserve">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на выбранного человека, наиболее подходящего для названной профессии». </w:t>
      </w:r>
    </w:p>
    <w:p w14:paraId="0B97500C" w14:textId="29876BA9" w:rsidR="003C68E9" w:rsidRPr="00355DBE" w:rsidRDefault="003C68E9" w:rsidP="00553ADF">
      <w:pPr>
        <w:ind w:firstLine="708"/>
        <w:jc w:val="both"/>
      </w:pPr>
      <w:r w:rsidRPr="00355DBE">
        <w:t>Ещ</w:t>
      </w:r>
      <w:r w:rsidR="002E28DF">
        <w:t>ё</w:t>
      </w:r>
      <w:r w:rsidRPr="00355DBE">
        <w:t xml:space="preserve"> перед началом игры ведущий может спросить у участников группы, какие профессии для них наиболее интересны и выписать эти профессии (примерно 10-15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 </w:t>
      </w:r>
    </w:p>
    <w:p w14:paraId="46E6A604" w14:textId="77777777" w:rsidR="003C68E9" w:rsidRPr="00355DBE" w:rsidRDefault="003C68E9" w:rsidP="00553ADF">
      <w:pPr>
        <w:ind w:firstLine="708"/>
        <w:jc w:val="both"/>
      </w:pPr>
      <w:r w:rsidRPr="00355DBE">
        <w:t>Показав рукой на своего товарища, все должны на время замереть, а ведущий по очереди подсчитывает, сколько рук показывает на каждого человека, т.е. чей образ, по мнению большинства игроков, в наибольшей степени соответствует данной профессии.</w:t>
      </w:r>
    </w:p>
    <w:p w14:paraId="197BB023" w14:textId="77777777" w:rsidR="003C68E9" w:rsidRPr="00355DBE" w:rsidRDefault="003C68E9" w:rsidP="00553ADF">
      <w:pPr>
        <w:ind w:firstLine="708"/>
        <w:jc w:val="both"/>
      </w:pPr>
      <w:r w:rsidRPr="00355DBE">
        <w:t>Если упражнение проводится в классе и учащиеся сидят на своих местах за партами, то все основные правила сохра</w:t>
      </w:r>
      <w:r w:rsidRPr="00355DBE">
        <w:softHyphen/>
        <w:t>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w:t>
      </w:r>
      <w:r w:rsidRPr="00355DBE">
        <w:softHyphen/>
        <w:t xml:space="preserve">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 </w:t>
      </w:r>
    </w:p>
    <w:p w14:paraId="0E29DCE1" w14:textId="38089BA7" w:rsidR="00EF7F24" w:rsidRPr="00553ADF" w:rsidRDefault="00EF7F24" w:rsidP="00553ADF">
      <w:pPr>
        <w:jc w:val="both"/>
        <w:rPr>
          <w:b/>
          <w:bCs/>
          <w:i/>
          <w:iCs/>
          <w:color w:val="000000"/>
        </w:rPr>
      </w:pPr>
    </w:p>
    <w:p w14:paraId="1148A074" w14:textId="2B968C3D" w:rsidR="00553ADF" w:rsidRPr="00553ADF" w:rsidRDefault="00553ADF" w:rsidP="00553ADF">
      <w:pPr>
        <w:pStyle w:val="a3"/>
        <w:numPr>
          <w:ilvl w:val="0"/>
          <w:numId w:val="12"/>
        </w:numPr>
        <w:spacing w:before="0" w:beforeAutospacing="0" w:after="0" w:afterAutospacing="0"/>
        <w:jc w:val="both"/>
        <w:rPr>
          <w:rFonts w:ascii="&amp;quot" w:hAnsi="&amp;quot"/>
          <w:b/>
          <w:bCs/>
          <w:i/>
          <w:iCs/>
        </w:rPr>
      </w:pPr>
      <w:r w:rsidRPr="00553ADF">
        <w:rPr>
          <w:b/>
          <w:bCs/>
          <w:i/>
          <w:iCs/>
          <w:color w:val="000000"/>
        </w:rPr>
        <w:t>Упражнение «Кейсы»</w:t>
      </w:r>
    </w:p>
    <w:p w14:paraId="64921E94" w14:textId="1CD0CCAC" w:rsidR="002E28DF" w:rsidRPr="002E28DF" w:rsidRDefault="002E28DF" w:rsidP="00553ADF">
      <w:pPr>
        <w:pStyle w:val="a3"/>
        <w:spacing w:before="0" w:beforeAutospacing="0" w:after="0" w:afterAutospacing="0"/>
        <w:jc w:val="both"/>
        <w:rPr>
          <w:rFonts w:ascii="&amp;quot" w:hAnsi="&amp;quot"/>
        </w:rPr>
      </w:pPr>
      <w:r>
        <w:rPr>
          <w:color w:val="000000"/>
        </w:rPr>
        <w:t>Мы с вами рассмотрели формулу выбора профессии. Попробуйте</w:t>
      </w:r>
      <w:r w:rsidR="00A97EBA">
        <w:rPr>
          <w:color w:val="000000"/>
        </w:rPr>
        <w:t xml:space="preserve"> помочь другим. Рассмотрим ситуации и решите, как выглядит картина соотношения формулы.</w:t>
      </w:r>
    </w:p>
    <w:p w14:paraId="4C3E9B1D" w14:textId="226DA87C" w:rsidR="00C20E35" w:rsidRDefault="00C20E35" w:rsidP="00553ADF">
      <w:pPr>
        <w:pStyle w:val="a3"/>
        <w:spacing w:before="0" w:beforeAutospacing="0" w:after="0" w:afterAutospacing="0"/>
        <w:jc w:val="both"/>
        <w:rPr>
          <w:rFonts w:ascii="&amp;quot" w:hAnsi="&amp;quot"/>
        </w:rPr>
      </w:pPr>
      <w:r>
        <w:rPr>
          <w:color w:val="000000"/>
        </w:rPr>
        <w:t>Ситуация № 1.</w:t>
      </w:r>
      <w:r>
        <w:rPr>
          <w:color w:val="FFFFFF"/>
        </w:rPr>
        <w:t xml:space="preserve"> </w:t>
      </w:r>
      <w:r>
        <w:rPr>
          <w:color w:val="000000"/>
        </w:rPr>
        <w:t xml:space="preserve">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что-то, а что, она не знает. </w:t>
      </w:r>
    </w:p>
    <w:p w14:paraId="18D1948F" w14:textId="77777777" w:rsidR="00C20E35" w:rsidRDefault="00C20E35" w:rsidP="00553ADF">
      <w:pPr>
        <w:pStyle w:val="a3"/>
        <w:numPr>
          <w:ilvl w:val="0"/>
          <w:numId w:val="5"/>
        </w:numPr>
        <w:spacing w:before="0" w:beforeAutospacing="0" w:after="0" w:afterAutospacing="0"/>
        <w:ind w:left="0"/>
        <w:jc w:val="both"/>
        <w:rPr>
          <w:rFonts w:ascii="&amp;quot" w:hAnsi="&amp;quot"/>
        </w:rPr>
      </w:pPr>
      <w:r>
        <w:rPr>
          <w:color w:val="000000"/>
        </w:rPr>
        <w:t>К какому рисунку относится это описание?</w:t>
      </w:r>
    </w:p>
    <w:p w14:paraId="3B3CF071" w14:textId="77777777" w:rsidR="00C20E35" w:rsidRDefault="00C20E35" w:rsidP="00553ADF">
      <w:pPr>
        <w:pStyle w:val="a3"/>
        <w:spacing w:before="0" w:beforeAutospacing="0" w:after="0" w:afterAutospacing="0"/>
        <w:jc w:val="both"/>
        <w:rPr>
          <w:rFonts w:ascii="&amp;quot" w:hAnsi="&amp;quot"/>
        </w:rPr>
      </w:pPr>
      <w:r>
        <w:rPr>
          <w:rFonts w:ascii="&amp;quot" w:hAnsi="&amp;quot"/>
          <w:noProof/>
        </w:rPr>
        <w:drawing>
          <wp:inline distT="0" distB="0" distL="0" distR="0" wp14:anchorId="6135BF32" wp14:editId="65F4D886">
            <wp:extent cx="4805045" cy="1487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5045" cy="1487805"/>
                    </a:xfrm>
                    <a:prstGeom prst="rect">
                      <a:avLst/>
                    </a:prstGeom>
                    <a:noFill/>
                    <a:ln>
                      <a:noFill/>
                    </a:ln>
                  </pic:spPr>
                </pic:pic>
              </a:graphicData>
            </a:graphic>
          </wp:inline>
        </w:drawing>
      </w:r>
    </w:p>
    <w:p w14:paraId="2BE0E543" w14:textId="77777777" w:rsidR="00C20E35" w:rsidRDefault="00C20E35" w:rsidP="00553ADF">
      <w:pPr>
        <w:pStyle w:val="a3"/>
        <w:spacing w:before="0" w:beforeAutospacing="0" w:after="0" w:afterAutospacing="0"/>
        <w:jc w:val="both"/>
        <w:rPr>
          <w:rFonts w:ascii="&amp;quot" w:hAnsi="&amp;quot"/>
        </w:rPr>
      </w:pPr>
      <w:r>
        <w:rPr>
          <w:color w:val="000000"/>
        </w:rPr>
        <w:t>Ситуация № 2.</w:t>
      </w:r>
      <w:r>
        <w:rPr>
          <w:color w:val="FFFFFF"/>
        </w:rPr>
        <w:t xml:space="preserve"> </w:t>
      </w:r>
      <w:r>
        <w:rPr>
          <w:color w:val="000000"/>
        </w:rPr>
        <w:t xml:space="preserve">Лена хочет быть «как все». Чтобы была своя семья, дом, дети. Звезд с неба она не хватает и талантами не блещет. Но ей нравится возиться с детьми, а у них в городе постоянно не хватает воспитателей в детских садах. Она и решила стать воспитателем. И попала в точку. </w:t>
      </w:r>
      <w:r>
        <w:rPr>
          <w:color w:val="000000"/>
        </w:rPr>
        <w:br/>
        <w:t>К какому рисунку относится это описание?</w:t>
      </w:r>
    </w:p>
    <w:p w14:paraId="6DC7F662" w14:textId="77777777" w:rsidR="00C20E35" w:rsidRDefault="00C20E35" w:rsidP="00553ADF">
      <w:pPr>
        <w:pStyle w:val="a3"/>
        <w:spacing w:before="0" w:beforeAutospacing="0" w:after="0" w:afterAutospacing="0"/>
        <w:jc w:val="both"/>
        <w:rPr>
          <w:rFonts w:ascii="&amp;quot" w:hAnsi="&amp;quot"/>
        </w:rPr>
      </w:pPr>
      <w:r>
        <w:rPr>
          <w:rFonts w:ascii="&amp;quot" w:hAnsi="&amp;quot"/>
          <w:noProof/>
        </w:rPr>
        <w:lastRenderedPageBreak/>
        <w:drawing>
          <wp:inline distT="0" distB="0" distL="0" distR="0" wp14:anchorId="7D237414" wp14:editId="54291694">
            <wp:extent cx="4264660" cy="1180465"/>
            <wp:effectExtent l="0" t="0" r="254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4660" cy="1180465"/>
                    </a:xfrm>
                    <a:prstGeom prst="rect">
                      <a:avLst/>
                    </a:prstGeom>
                    <a:noFill/>
                    <a:ln>
                      <a:noFill/>
                    </a:ln>
                  </pic:spPr>
                </pic:pic>
              </a:graphicData>
            </a:graphic>
          </wp:inline>
        </w:drawing>
      </w:r>
    </w:p>
    <w:p w14:paraId="2B43EC8A" w14:textId="77777777" w:rsidR="00C20E35" w:rsidRDefault="00C20E35" w:rsidP="00553ADF">
      <w:pPr>
        <w:pStyle w:val="a3"/>
        <w:spacing w:before="0" w:beforeAutospacing="0" w:after="0" w:afterAutospacing="0"/>
        <w:jc w:val="both"/>
        <w:rPr>
          <w:rFonts w:ascii="&amp;quot" w:hAnsi="&amp;quot"/>
        </w:rPr>
      </w:pPr>
      <w:r>
        <w:rPr>
          <w:color w:val="000000"/>
        </w:rPr>
        <w:t>Ситуация № 3.</w:t>
      </w:r>
      <w:r>
        <w:rPr>
          <w:color w:val="FFFFFF"/>
        </w:rPr>
        <w:t xml:space="preserve"> </w:t>
      </w:r>
      <w:r>
        <w:rPr>
          <w:color w:val="000000"/>
        </w:rPr>
        <w:t xml:space="preserve">Саша хочет быть программистом. Компьютер он знает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 </w:t>
      </w:r>
      <w:r>
        <w:rPr>
          <w:color w:val="000000"/>
        </w:rPr>
        <w:br/>
        <w:t xml:space="preserve">Как же у Саши получился такой удачный выбор? </w:t>
      </w:r>
      <w:r>
        <w:rPr>
          <w:color w:val="000000"/>
        </w:rPr>
        <w:br/>
        <w:t>К какому рисунку относится это описание?</w:t>
      </w:r>
    </w:p>
    <w:p w14:paraId="67D62300" w14:textId="77777777" w:rsidR="00C20E35" w:rsidRDefault="00C20E35" w:rsidP="00553ADF">
      <w:pPr>
        <w:pStyle w:val="a3"/>
        <w:spacing w:before="0" w:beforeAutospacing="0" w:after="0" w:afterAutospacing="0"/>
        <w:jc w:val="both"/>
        <w:rPr>
          <w:rFonts w:ascii="&amp;quot" w:hAnsi="&amp;quot"/>
        </w:rPr>
      </w:pPr>
      <w:r>
        <w:rPr>
          <w:rFonts w:ascii="&amp;quot" w:hAnsi="&amp;quot"/>
          <w:noProof/>
        </w:rPr>
        <w:drawing>
          <wp:inline distT="0" distB="0" distL="0" distR="0" wp14:anchorId="47541A96" wp14:editId="008CB8C6">
            <wp:extent cx="4530725" cy="11303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0725" cy="1130300"/>
                    </a:xfrm>
                    <a:prstGeom prst="rect">
                      <a:avLst/>
                    </a:prstGeom>
                    <a:noFill/>
                    <a:ln>
                      <a:noFill/>
                    </a:ln>
                  </pic:spPr>
                </pic:pic>
              </a:graphicData>
            </a:graphic>
          </wp:inline>
        </w:drawing>
      </w:r>
    </w:p>
    <w:p w14:paraId="381F077C" w14:textId="176F2C9C" w:rsidR="00192732" w:rsidRDefault="00192732" w:rsidP="00553ADF">
      <w:pPr>
        <w:pStyle w:val="a3"/>
        <w:spacing w:before="0" w:beforeAutospacing="0" w:after="0" w:afterAutospacing="0" w:line="101" w:lineRule="atLeast"/>
        <w:jc w:val="both"/>
        <w:rPr>
          <w:color w:val="000000"/>
        </w:rPr>
      </w:pPr>
      <w:r>
        <w:t>Выбор профессии – это очень важное событие в жизни каждого человека. В дальнейшем мы продолжим знакомиться с разными интересными и полезными профессиями.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изучайте, набирайтесь опыта и знаний. Для этого нужно пробовать себя в самых разных областях.</w:t>
      </w:r>
    </w:p>
    <w:p w14:paraId="267D1C3A" w14:textId="77777777" w:rsidR="00F8762E" w:rsidRDefault="00F8762E" w:rsidP="00553ADF">
      <w:pPr>
        <w:jc w:val="both"/>
      </w:pPr>
    </w:p>
    <w:p w14:paraId="4B3640B2" w14:textId="6B689731" w:rsidR="00F8762E" w:rsidRPr="00F8762E" w:rsidRDefault="00F8762E" w:rsidP="00553ADF">
      <w:pPr>
        <w:jc w:val="both"/>
      </w:pPr>
      <w:r w:rsidRPr="00F8762E">
        <w:t xml:space="preserve">Внутренним побудителем деятельности является мотив (от латинского «приводить в движение», «толкать»). Человек что-то делает только тогда, когда для этого есть причина, то, ради чего должны прилагаться усилия, другими словами, когда есть мотив. </w:t>
      </w:r>
    </w:p>
    <w:p w14:paraId="7B91089B" w14:textId="77777777" w:rsidR="00F8762E" w:rsidRDefault="00F8762E" w:rsidP="00553ADF">
      <w:pPr>
        <w:jc w:val="both"/>
      </w:pPr>
      <w:r w:rsidRPr="00F8762E">
        <w:t>«Мотив</w:t>
      </w:r>
      <w:r>
        <w:t xml:space="preserve"> – </w:t>
      </w:r>
      <w:r w:rsidRPr="00F8762E">
        <w:t>это побуждение человека к деятельности, то, ради чего она совершается. Например, мы готовим еду, потому что хотим есть. Спортсмен тренируется, потому что хочет победить. А если бы не было этого мотива(победить), стал бы спортсмен упорно тренироваться?</w:t>
      </w:r>
    </w:p>
    <w:p w14:paraId="0B967DC3" w14:textId="110B5A39" w:rsidR="00F8762E" w:rsidRPr="00F8762E" w:rsidRDefault="00F8762E" w:rsidP="00553ADF">
      <w:pPr>
        <w:jc w:val="both"/>
        <w:rPr>
          <w:b/>
          <w:bCs/>
          <w:i/>
          <w:iCs/>
        </w:rPr>
      </w:pPr>
      <w:r w:rsidRPr="00F8762E">
        <w:rPr>
          <w:b/>
          <w:bCs/>
          <w:i/>
          <w:iCs/>
        </w:rPr>
        <w:t xml:space="preserve">Обсуждение </w:t>
      </w:r>
    </w:p>
    <w:p w14:paraId="2A4EB71B" w14:textId="1BED76C5" w:rsidR="00F8762E" w:rsidRPr="00F8762E" w:rsidRDefault="00F8762E" w:rsidP="00553ADF">
      <w:pPr>
        <w:jc w:val="both"/>
      </w:pPr>
      <w:r w:rsidRPr="00F8762E">
        <w:t>Грибники идут в лес. Какая у них цель?</w:t>
      </w:r>
      <w:r>
        <w:t xml:space="preserve"> </w:t>
      </w:r>
      <w:r w:rsidRPr="00F8762E">
        <w:t>(«собрать грибы»). А какой у них мотив?</w:t>
      </w:r>
      <w:r>
        <w:t xml:space="preserve"> </w:t>
      </w:r>
      <w:r w:rsidRPr="00F8762E">
        <w:t xml:space="preserve">(«любит грибной суп», «продаст потом на рынке»- прибыль, «любит ходить по лесу и т. д.). </w:t>
      </w:r>
    </w:p>
    <w:p w14:paraId="686CB94A" w14:textId="487D905C" w:rsidR="00027542" w:rsidRPr="00F8762E" w:rsidRDefault="00F8762E" w:rsidP="00553ADF">
      <w:pPr>
        <w:jc w:val="both"/>
      </w:pPr>
      <w:r w:rsidRPr="00F8762E">
        <w:t>Что касается профессии, то ее выбор должен быть осознанным и мотивированным</w:t>
      </w:r>
    </w:p>
    <w:p w14:paraId="78F85F2F" w14:textId="77777777" w:rsidR="00F8762E" w:rsidRDefault="00F8762E" w:rsidP="00553ADF">
      <w:pPr>
        <w:ind w:firstLine="709"/>
        <w:jc w:val="both"/>
        <w:rPr>
          <w:b/>
        </w:rPr>
      </w:pPr>
    </w:p>
    <w:p w14:paraId="00263AED" w14:textId="10AB9DB0" w:rsidR="00027542" w:rsidRPr="00553ADF" w:rsidRDefault="00027542" w:rsidP="00553ADF">
      <w:pPr>
        <w:pStyle w:val="a5"/>
        <w:numPr>
          <w:ilvl w:val="0"/>
          <w:numId w:val="12"/>
        </w:numPr>
        <w:jc w:val="both"/>
        <w:rPr>
          <w:b/>
        </w:rPr>
      </w:pPr>
      <w:r w:rsidRPr="00553ADF">
        <w:rPr>
          <w:b/>
        </w:rPr>
        <w:t>«Лучший мотив».</w:t>
      </w:r>
    </w:p>
    <w:p w14:paraId="55AF3471" w14:textId="77777777" w:rsidR="00027542" w:rsidRPr="00355DBE" w:rsidRDefault="00027542" w:rsidP="00553ADF">
      <w:pPr>
        <w:ind w:firstLine="708"/>
        <w:jc w:val="both"/>
      </w:pPr>
      <w:r w:rsidRPr="00355DBE">
        <w:rPr>
          <w:u w:val="single"/>
        </w:rPr>
        <w:t>Цель упражнения</w:t>
      </w:r>
      <w:r w:rsidRPr="00355DBE">
        <w:t xml:space="preserve"> - помочь участникам на практике понять особенности осознанного выбора профессии.</w:t>
      </w:r>
    </w:p>
    <w:p w14:paraId="3D7BC28C" w14:textId="77777777" w:rsidR="00027542" w:rsidRPr="00355DBE" w:rsidRDefault="00027542" w:rsidP="00553ADF">
      <w:pPr>
        <w:ind w:firstLine="708"/>
        <w:jc w:val="both"/>
      </w:pPr>
      <w:r w:rsidRPr="00355DBE">
        <w:rPr>
          <w:u w:val="single"/>
        </w:rPr>
        <w:t>Инструкция:</w:t>
      </w:r>
      <w:r w:rsidRPr="00355DBE">
        <w:t xml:space="preserve"> «Наша задача - выбрать наиболее правильный мотив выбора профессии, то есть ту главную причину, по которой все люди должны выбирать себе профессию. Для этого я буду зачитывать по 2 мотива. Вы путем обсуждения и, возможно, голосования должны прийти к мнению, какой мотив лучше». Список мотивов включает 16 фраз:</w:t>
      </w:r>
    </w:p>
    <w:p w14:paraId="4FE34183" w14:textId="77777777" w:rsidR="00027542" w:rsidRPr="00355DBE" w:rsidRDefault="00027542" w:rsidP="00553ADF">
      <w:pPr>
        <w:numPr>
          <w:ilvl w:val="0"/>
          <w:numId w:val="1"/>
        </w:numPr>
        <w:jc w:val="both"/>
      </w:pPr>
      <w:r w:rsidRPr="00355DBE">
        <w:t xml:space="preserve">Возможность получить известность, прославиться. </w:t>
      </w:r>
    </w:p>
    <w:p w14:paraId="5C551176" w14:textId="77777777" w:rsidR="00027542" w:rsidRPr="00355DBE" w:rsidRDefault="00027542" w:rsidP="00553ADF">
      <w:pPr>
        <w:numPr>
          <w:ilvl w:val="0"/>
          <w:numId w:val="1"/>
        </w:numPr>
        <w:jc w:val="both"/>
      </w:pPr>
      <w:r w:rsidRPr="00355DBE">
        <w:t xml:space="preserve">Возможность продолжать семейные традиции. </w:t>
      </w:r>
    </w:p>
    <w:p w14:paraId="468BB1A9" w14:textId="77777777" w:rsidR="00027542" w:rsidRPr="00355DBE" w:rsidRDefault="00027542" w:rsidP="00553ADF">
      <w:pPr>
        <w:numPr>
          <w:ilvl w:val="0"/>
          <w:numId w:val="1"/>
        </w:numPr>
        <w:jc w:val="both"/>
      </w:pPr>
      <w:r w:rsidRPr="00355DBE">
        <w:t xml:space="preserve">Возможность продолжать учебу со своими товарищами. </w:t>
      </w:r>
    </w:p>
    <w:p w14:paraId="782B7968" w14:textId="77777777" w:rsidR="00027542" w:rsidRPr="00355DBE" w:rsidRDefault="00027542" w:rsidP="00553ADF">
      <w:pPr>
        <w:numPr>
          <w:ilvl w:val="0"/>
          <w:numId w:val="1"/>
        </w:numPr>
        <w:jc w:val="both"/>
      </w:pPr>
      <w:r w:rsidRPr="00355DBE">
        <w:t xml:space="preserve">Возможность служить людям. </w:t>
      </w:r>
    </w:p>
    <w:p w14:paraId="36DD82E4" w14:textId="77777777" w:rsidR="00027542" w:rsidRPr="00355DBE" w:rsidRDefault="00027542" w:rsidP="00553ADF">
      <w:pPr>
        <w:numPr>
          <w:ilvl w:val="0"/>
          <w:numId w:val="1"/>
        </w:numPr>
        <w:jc w:val="both"/>
      </w:pPr>
      <w:r w:rsidRPr="00355DBE">
        <w:t xml:space="preserve">Заработок. </w:t>
      </w:r>
    </w:p>
    <w:p w14:paraId="6AF34542" w14:textId="77777777" w:rsidR="00027542" w:rsidRPr="00355DBE" w:rsidRDefault="00027542" w:rsidP="00553ADF">
      <w:pPr>
        <w:numPr>
          <w:ilvl w:val="0"/>
          <w:numId w:val="1"/>
        </w:numPr>
        <w:jc w:val="both"/>
      </w:pPr>
      <w:r w:rsidRPr="00355DBE">
        <w:t xml:space="preserve">Значение для экономики страны, общественное и государственное значение профессии. </w:t>
      </w:r>
    </w:p>
    <w:p w14:paraId="11B4EC6A" w14:textId="77777777" w:rsidR="00027542" w:rsidRPr="00355DBE" w:rsidRDefault="00027542" w:rsidP="00553ADF">
      <w:pPr>
        <w:numPr>
          <w:ilvl w:val="0"/>
          <w:numId w:val="1"/>
        </w:numPr>
        <w:jc w:val="both"/>
      </w:pPr>
      <w:r w:rsidRPr="00355DBE">
        <w:t xml:space="preserve">Легкость поступления на работу. </w:t>
      </w:r>
    </w:p>
    <w:p w14:paraId="64DE66A9" w14:textId="77777777" w:rsidR="00027542" w:rsidRPr="00355DBE" w:rsidRDefault="00027542" w:rsidP="00553ADF">
      <w:pPr>
        <w:numPr>
          <w:ilvl w:val="0"/>
          <w:numId w:val="1"/>
        </w:numPr>
        <w:jc w:val="both"/>
      </w:pPr>
      <w:r w:rsidRPr="00355DBE">
        <w:lastRenderedPageBreak/>
        <w:t xml:space="preserve">Перспективность работы. </w:t>
      </w:r>
    </w:p>
    <w:p w14:paraId="43155E86" w14:textId="77777777" w:rsidR="00027542" w:rsidRPr="00355DBE" w:rsidRDefault="00027542" w:rsidP="00553ADF">
      <w:pPr>
        <w:numPr>
          <w:ilvl w:val="0"/>
          <w:numId w:val="1"/>
        </w:numPr>
        <w:jc w:val="both"/>
      </w:pPr>
      <w:r w:rsidRPr="00355DBE">
        <w:t xml:space="preserve">Позволяет проявить свои способности. </w:t>
      </w:r>
    </w:p>
    <w:p w14:paraId="25D8218F" w14:textId="77777777" w:rsidR="00027542" w:rsidRPr="00355DBE" w:rsidRDefault="00027542" w:rsidP="00553ADF">
      <w:pPr>
        <w:numPr>
          <w:ilvl w:val="0"/>
          <w:numId w:val="1"/>
        </w:numPr>
        <w:jc w:val="both"/>
      </w:pPr>
      <w:r w:rsidRPr="00355DBE">
        <w:t xml:space="preserve">Позволяет общаться с людьми. </w:t>
      </w:r>
    </w:p>
    <w:p w14:paraId="6F8C2D7C" w14:textId="77777777" w:rsidR="00027542" w:rsidRPr="00355DBE" w:rsidRDefault="00027542" w:rsidP="00553ADF">
      <w:pPr>
        <w:numPr>
          <w:ilvl w:val="0"/>
          <w:numId w:val="1"/>
        </w:numPr>
        <w:jc w:val="both"/>
      </w:pPr>
      <w:r w:rsidRPr="00355DBE">
        <w:t xml:space="preserve">Обогащает знаниями. </w:t>
      </w:r>
    </w:p>
    <w:p w14:paraId="6FB9D346" w14:textId="77777777" w:rsidR="00027542" w:rsidRPr="00355DBE" w:rsidRDefault="00027542" w:rsidP="00553ADF">
      <w:pPr>
        <w:numPr>
          <w:ilvl w:val="0"/>
          <w:numId w:val="1"/>
        </w:numPr>
        <w:jc w:val="both"/>
      </w:pPr>
      <w:r w:rsidRPr="00355DBE">
        <w:t xml:space="preserve">Разнообразная по содержанию работа. </w:t>
      </w:r>
    </w:p>
    <w:p w14:paraId="46EB0D8E" w14:textId="77777777" w:rsidR="00027542" w:rsidRPr="00355DBE" w:rsidRDefault="00027542" w:rsidP="00553ADF">
      <w:pPr>
        <w:numPr>
          <w:ilvl w:val="0"/>
          <w:numId w:val="1"/>
        </w:numPr>
        <w:jc w:val="both"/>
      </w:pPr>
      <w:r w:rsidRPr="00355DBE">
        <w:t xml:space="preserve">Романтичность, благородство профессии. </w:t>
      </w:r>
    </w:p>
    <w:p w14:paraId="4273D46E" w14:textId="77777777" w:rsidR="00027542" w:rsidRPr="00355DBE" w:rsidRDefault="00027542" w:rsidP="00553ADF">
      <w:pPr>
        <w:numPr>
          <w:ilvl w:val="0"/>
          <w:numId w:val="1"/>
        </w:numPr>
        <w:jc w:val="both"/>
      </w:pPr>
      <w:r w:rsidRPr="00355DBE">
        <w:t xml:space="preserve">Творческий характер труда, возможность делать открытия. </w:t>
      </w:r>
    </w:p>
    <w:p w14:paraId="70A9639D" w14:textId="77777777" w:rsidR="00027542" w:rsidRPr="00355DBE" w:rsidRDefault="00027542" w:rsidP="00553ADF">
      <w:pPr>
        <w:numPr>
          <w:ilvl w:val="0"/>
          <w:numId w:val="1"/>
        </w:numPr>
        <w:jc w:val="both"/>
      </w:pPr>
      <w:r w:rsidRPr="00355DBE">
        <w:t xml:space="preserve">Трудная, сложная профессия. </w:t>
      </w:r>
    </w:p>
    <w:p w14:paraId="2D5F6E34" w14:textId="77777777" w:rsidR="00027542" w:rsidRPr="00355DBE" w:rsidRDefault="00027542" w:rsidP="00553ADF">
      <w:pPr>
        <w:numPr>
          <w:ilvl w:val="0"/>
          <w:numId w:val="1"/>
        </w:numPr>
        <w:jc w:val="both"/>
      </w:pPr>
      <w:r w:rsidRPr="00355DBE">
        <w:t xml:space="preserve">Чистая, легкая, спокойная работа. </w:t>
      </w:r>
    </w:p>
    <w:p w14:paraId="5D5669CC" w14:textId="26CD9DEF" w:rsidR="00027542" w:rsidRPr="00192732" w:rsidRDefault="00027542" w:rsidP="00553ADF">
      <w:pPr>
        <w:ind w:firstLine="720"/>
        <w:jc w:val="both"/>
      </w:pPr>
      <w:r w:rsidRPr="00355DBE">
        <w:t xml:space="preserve">Ведущий зачитывает 1-й и 2-й мотив, 3-й и 4-й ... 15-й и 16-й. После этого у него остается список из 8 мотивов, из которого он опять зачитывает 1-й и 2-й мотив, 3-й и 4-й и т.д. </w:t>
      </w:r>
    </w:p>
    <w:p w14:paraId="3A389334" w14:textId="2774018B" w:rsidR="00536907" w:rsidRPr="00553ADF" w:rsidRDefault="00536907" w:rsidP="00553ADF">
      <w:pPr>
        <w:jc w:val="both"/>
      </w:pPr>
    </w:p>
    <w:p w14:paraId="728117BC" w14:textId="6DA2163A" w:rsidR="00536907" w:rsidRPr="00752A34" w:rsidRDefault="00553ADF" w:rsidP="00553ADF">
      <w:pPr>
        <w:pStyle w:val="a3"/>
        <w:spacing w:before="0" w:beforeAutospacing="0" w:after="150" w:afterAutospacing="0"/>
        <w:jc w:val="both"/>
        <w:rPr>
          <w:color w:val="000000" w:themeColor="text1"/>
        </w:rPr>
      </w:pPr>
      <w:r w:rsidRPr="00553ADF">
        <w:rPr>
          <w:b/>
          <w:bCs/>
          <w:color w:val="000000" w:themeColor="text1"/>
        </w:rPr>
        <w:t xml:space="preserve">12. </w:t>
      </w:r>
      <w:r w:rsidRPr="00553ADF">
        <w:rPr>
          <w:b/>
          <w:bCs/>
          <w:i/>
          <w:iCs/>
          <w:color w:val="000000" w:themeColor="text1"/>
        </w:rPr>
        <w:t>Упражнение «Визуализация – диагностика»</w:t>
      </w:r>
      <w:r>
        <w:rPr>
          <w:color w:val="000000" w:themeColor="text1"/>
        </w:rPr>
        <w:t xml:space="preserve"> (</w:t>
      </w:r>
      <w:r w:rsidR="00536907" w:rsidRPr="00752A34">
        <w:rPr>
          <w:color w:val="000000" w:themeColor="text1"/>
        </w:rPr>
        <w:t xml:space="preserve">игровая методика предложена психологом В. </w:t>
      </w:r>
      <w:proofErr w:type="spellStart"/>
      <w:r w:rsidR="00536907" w:rsidRPr="00752A34">
        <w:rPr>
          <w:color w:val="000000" w:themeColor="text1"/>
        </w:rPr>
        <w:t>Петелиной</w:t>
      </w:r>
      <w:proofErr w:type="spellEnd"/>
      <w:r>
        <w:rPr>
          <w:color w:val="000000" w:themeColor="text1"/>
        </w:rPr>
        <w:t>)</w:t>
      </w:r>
    </w:p>
    <w:p w14:paraId="5D7879B6" w14:textId="77777777" w:rsidR="00536907" w:rsidRPr="00752A34" w:rsidRDefault="00536907" w:rsidP="00553ADF">
      <w:pPr>
        <w:pStyle w:val="a3"/>
        <w:spacing w:before="0" w:beforeAutospacing="0" w:after="150" w:afterAutospacing="0"/>
        <w:jc w:val="both"/>
        <w:rPr>
          <w:color w:val="000000" w:themeColor="text1"/>
        </w:rPr>
      </w:pPr>
      <w:r w:rsidRPr="00752A34">
        <w:rPr>
          <w:color w:val="000000" w:themeColor="text1"/>
        </w:rPr>
        <w:t>1.Вам необходимо выбрать любую из этих сверхъестественных способностей.</w:t>
      </w:r>
    </w:p>
    <w:p w14:paraId="71E2230A" w14:textId="77777777" w:rsidR="00536907" w:rsidRPr="00752A34" w:rsidRDefault="00536907" w:rsidP="00553ADF">
      <w:pPr>
        <w:pStyle w:val="a3"/>
        <w:spacing w:before="0" w:beforeAutospacing="0" w:after="150" w:afterAutospacing="0"/>
        <w:jc w:val="both"/>
        <w:rPr>
          <w:color w:val="000000" w:themeColor="text1"/>
        </w:rPr>
      </w:pPr>
      <w:r w:rsidRPr="00752A34">
        <w:rPr>
          <w:color w:val="000000" w:themeColor="text1"/>
        </w:rPr>
        <w:t>Если вы выбрали способность летать, то, вероятно, вам легче воспринимать явления и события в целом, без лишней детализации. Вы нуждаетесь в свободе поступков. Вам свойственно самостоятельно принимать решения, в том числе рискованные. Возможно, вы станете хорошим летчиком, испытателем техники, политиком. Подумайте о работе над глобальными проектами.</w:t>
      </w:r>
    </w:p>
    <w:p w14:paraId="0B67345E" w14:textId="77777777" w:rsidR="00536907" w:rsidRPr="00752A34" w:rsidRDefault="00536907" w:rsidP="00553ADF">
      <w:pPr>
        <w:pStyle w:val="a3"/>
        <w:spacing w:before="0" w:beforeAutospacing="0" w:after="150" w:afterAutospacing="0"/>
        <w:jc w:val="both"/>
        <w:rPr>
          <w:color w:val="000000" w:themeColor="text1"/>
        </w:rPr>
      </w:pPr>
      <w:r w:rsidRPr="00752A34">
        <w:rPr>
          <w:color w:val="000000" w:themeColor="text1"/>
        </w:rPr>
        <w:t>2. Если вы выбрали способность путешествовать во времени, то, возможно, вас интересуют причины происходящего, привлекает возможность извлечь пользу из прошлых ошибок. Вам должно быть очень интересно, как жили люди в разные времена и как они живут сейчас в разных странах. Вам должна понравиться работа, где вы сможете реконструировать прошлое и моделировать будущее. Обратите внимание на профессии аналитика, историка, археолога, писателя, ученого.</w:t>
      </w:r>
    </w:p>
    <w:p w14:paraId="1150A5D6" w14:textId="0290703B" w:rsidR="00536907" w:rsidRPr="00752A34" w:rsidRDefault="00536907" w:rsidP="00553ADF">
      <w:pPr>
        <w:pStyle w:val="a3"/>
        <w:spacing w:before="0" w:beforeAutospacing="0" w:after="150" w:afterAutospacing="0"/>
        <w:jc w:val="both"/>
        <w:rPr>
          <w:color w:val="000000" w:themeColor="text1"/>
        </w:rPr>
      </w:pPr>
      <w:r w:rsidRPr="00752A34">
        <w:rPr>
          <w:color w:val="000000" w:themeColor="text1"/>
        </w:rPr>
        <w:t>3. Если вы выбрали сверхъестественную способность быть невидимым, то, наверное</w:t>
      </w:r>
      <w:r w:rsidR="00522383" w:rsidRPr="00752A34">
        <w:rPr>
          <w:color w:val="000000" w:themeColor="text1"/>
        </w:rPr>
        <w:t>,</w:t>
      </w:r>
      <w:r w:rsidRPr="00752A34">
        <w:rPr>
          <w:color w:val="000000" w:themeColor="text1"/>
        </w:rPr>
        <w:t xml:space="preserve"> вы любите быть в курсе всего, что происходит вокруг, предпочитая оставаться в тени. Вы предпочитаете «смотреть в корень» проблемы и видеть суть дела. Может быть, вы способны видеть решение таких задач, о которых другие не подозревают. Физика, политика, математика, медицина – вот сферы деятельности, на которые следует обратить внимание.</w:t>
      </w:r>
    </w:p>
    <w:p w14:paraId="5DF6B23F" w14:textId="77777777" w:rsidR="00536907" w:rsidRPr="00752A34" w:rsidRDefault="00536907" w:rsidP="00553ADF">
      <w:pPr>
        <w:pStyle w:val="a3"/>
        <w:spacing w:before="0" w:beforeAutospacing="0" w:after="150" w:afterAutospacing="0"/>
        <w:jc w:val="both"/>
        <w:rPr>
          <w:color w:val="000000" w:themeColor="text1"/>
        </w:rPr>
      </w:pPr>
      <w:r w:rsidRPr="00752A34">
        <w:rPr>
          <w:color w:val="000000" w:themeColor="text1"/>
        </w:rPr>
        <w:t>4. Если вы выбрали невероятную способность принимать облик других людей, животных, вещей, то, возможно, вы человек, который вписывается в любую ситуацию, в любую компанию. Вероятно, вам легко понять переживания других людей, стать на их место. Вам подойдут профессии, связанные с общением. Способность к перевоплощению – качество необходимое людям искусства –писателям, актерам.</w:t>
      </w:r>
    </w:p>
    <w:p w14:paraId="59936C22" w14:textId="77777777" w:rsidR="00327DDE" w:rsidRDefault="00536907" w:rsidP="00327DDE">
      <w:pPr>
        <w:pStyle w:val="a3"/>
        <w:spacing w:before="0" w:beforeAutospacing="0" w:after="150" w:afterAutospacing="0"/>
        <w:jc w:val="both"/>
        <w:rPr>
          <w:color w:val="000000" w:themeColor="text1"/>
        </w:rPr>
      </w:pPr>
      <w:r w:rsidRPr="00752A34">
        <w:rPr>
          <w:color w:val="000000" w:themeColor="text1"/>
        </w:rPr>
        <w:t>5. Способность читать чужие мысли может в реальной жизни трактоваться, как способность чувствовать то, что на самом деле стоит за словами. Понимать человека «с полуслова», предвидеть действия другого человека, анализируя его поведение, поступки. Этим людям важно понимать, что думают и чувствуют другие люди. Им можно рекомендовать следующие профессии: юрист, психолог, педагог, социолог.</w:t>
      </w:r>
    </w:p>
    <w:p w14:paraId="6F316646" w14:textId="3DAEFABE" w:rsidR="00271FED" w:rsidRPr="00327DDE" w:rsidRDefault="00327DDE" w:rsidP="00327DDE">
      <w:pPr>
        <w:pStyle w:val="a3"/>
        <w:spacing w:before="0" w:beforeAutospacing="0" w:after="150" w:afterAutospacing="0"/>
        <w:jc w:val="both"/>
        <w:rPr>
          <w:i/>
          <w:iCs/>
          <w:color w:val="000000" w:themeColor="text1"/>
        </w:rPr>
      </w:pPr>
      <w:r w:rsidRPr="00327DDE">
        <w:rPr>
          <w:b/>
          <w:bCs/>
          <w:color w:val="000000" w:themeColor="text1"/>
        </w:rPr>
        <w:t>13.</w:t>
      </w:r>
      <w:r>
        <w:rPr>
          <w:color w:val="000000" w:themeColor="text1"/>
        </w:rPr>
        <w:t xml:space="preserve"> </w:t>
      </w:r>
      <w:r w:rsidR="00271FED" w:rsidRPr="00327DDE">
        <w:rPr>
          <w:b/>
          <w:bCs/>
          <w:i/>
          <w:iCs/>
        </w:rPr>
        <w:t>Рефлексия «Поговорки – зеркало настроения».</w:t>
      </w:r>
    </w:p>
    <w:p w14:paraId="552D8E67" w14:textId="7A2E2E3E" w:rsidR="00271FED" w:rsidRPr="00327DDE" w:rsidRDefault="00271FED" w:rsidP="00553ADF">
      <w:pPr>
        <w:pStyle w:val="c54"/>
        <w:spacing w:before="0" w:beforeAutospacing="0" w:after="0" w:afterAutospacing="0"/>
        <w:jc w:val="both"/>
      </w:pPr>
      <w:r w:rsidRPr="00327DDE">
        <w:t>Из предложенных поговорок выберите ту, которая соответствует вашему эмоциональному состоянию на сегодняшнем занятии:</w:t>
      </w:r>
    </w:p>
    <w:p w14:paraId="4FBCF2BD" w14:textId="77777777" w:rsidR="00271FED" w:rsidRPr="00327DDE" w:rsidRDefault="00271FED" w:rsidP="00553ADF">
      <w:pPr>
        <w:pStyle w:val="c14"/>
        <w:spacing w:before="0" w:beforeAutospacing="0" w:after="0" w:afterAutospacing="0"/>
        <w:jc w:val="both"/>
      </w:pPr>
      <w:r w:rsidRPr="00327DDE">
        <w:t>- Дело мастера боится.</w:t>
      </w:r>
    </w:p>
    <w:p w14:paraId="1EB91707" w14:textId="77777777" w:rsidR="00271FED" w:rsidRPr="00327DDE" w:rsidRDefault="00271FED" w:rsidP="00553ADF">
      <w:pPr>
        <w:pStyle w:val="c14"/>
        <w:spacing w:before="0" w:beforeAutospacing="0" w:after="0" w:afterAutospacing="0"/>
        <w:jc w:val="both"/>
      </w:pPr>
      <w:r w:rsidRPr="00327DDE">
        <w:t>- Через тернии к звёздам.</w:t>
      </w:r>
    </w:p>
    <w:p w14:paraId="3DB51D44" w14:textId="77777777" w:rsidR="00271FED" w:rsidRPr="00327DDE" w:rsidRDefault="00271FED" w:rsidP="00553ADF">
      <w:pPr>
        <w:pStyle w:val="c14"/>
        <w:spacing w:before="0" w:beforeAutospacing="0" w:after="0" w:afterAutospacing="0"/>
        <w:jc w:val="both"/>
      </w:pPr>
      <w:r w:rsidRPr="00327DDE">
        <w:lastRenderedPageBreak/>
        <w:t>- Грамоте учиться всегда пригодится.</w:t>
      </w:r>
    </w:p>
    <w:p w14:paraId="68309C9B" w14:textId="77777777" w:rsidR="00271FED" w:rsidRPr="00327DDE" w:rsidRDefault="00271FED" w:rsidP="00553ADF">
      <w:pPr>
        <w:pStyle w:val="c14"/>
        <w:spacing w:before="0" w:beforeAutospacing="0" w:after="0" w:afterAutospacing="0"/>
        <w:jc w:val="both"/>
      </w:pPr>
      <w:r w:rsidRPr="00327DDE">
        <w:t>- Где хотенье – там уменье.</w:t>
      </w:r>
    </w:p>
    <w:p w14:paraId="2BF4DD85" w14:textId="77777777" w:rsidR="00271FED" w:rsidRPr="00327DDE" w:rsidRDefault="00271FED" w:rsidP="00553ADF">
      <w:pPr>
        <w:pStyle w:val="c14"/>
        <w:spacing w:before="0" w:beforeAutospacing="0" w:after="0" w:afterAutospacing="0"/>
        <w:jc w:val="both"/>
      </w:pPr>
      <w:r w:rsidRPr="00327DDE">
        <w:t>- Терпение и труд – всё перетрут.</w:t>
      </w:r>
    </w:p>
    <w:p w14:paraId="6BE310C7" w14:textId="77777777" w:rsidR="00271FED" w:rsidRPr="00327DDE" w:rsidRDefault="00271FED" w:rsidP="00553ADF">
      <w:pPr>
        <w:pStyle w:val="c14"/>
        <w:spacing w:before="0" w:beforeAutospacing="0" w:after="0" w:afterAutospacing="0"/>
        <w:jc w:val="both"/>
      </w:pPr>
      <w:r w:rsidRPr="00327DDE">
        <w:t>- Без труда не вытащишь и рыбку из пруда.</w:t>
      </w:r>
    </w:p>
    <w:p w14:paraId="7CEF556D" w14:textId="49CB9DC6" w:rsidR="00271FED" w:rsidRDefault="00271FED" w:rsidP="00553ADF">
      <w:pPr>
        <w:jc w:val="both"/>
      </w:pPr>
    </w:p>
    <w:p w14:paraId="661536BF" w14:textId="77777777" w:rsidR="00327DDE" w:rsidRPr="00327DDE" w:rsidRDefault="00327DDE" w:rsidP="00553ADF">
      <w:pPr>
        <w:jc w:val="both"/>
        <w:rPr>
          <w:b/>
          <w:bCs/>
          <w:i/>
          <w:iCs/>
        </w:rPr>
      </w:pPr>
      <w:r w:rsidRPr="00327DDE">
        <w:rPr>
          <w:b/>
          <w:bCs/>
          <w:i/>
          <w:iCs/>
        </w:rPr>
        <w:t>Выбрать пожелание из соответствующей корзинки</w:t>
      </w:r>
    </w:p>
    <w:p w14:paraId="76654114" w14:textId="230A8822" w:rsidR="003601A8" w:rsidRDefault="003601A8" w:rsidP="00553ADF">
      <w:pPr>
        <w:jc w:val="both"/>
      </w:pPr>
      <w:r>
        <w:t>Красная корзинка – мне понравилось, я многое для себя взял;</w:t>
      </w:r>
    </w:p>
    <w:p w14:paraId="4229BFEC" w14:textId="1D7FDDE2" w:rsidR="003601A8" w:rsidRDefault="003601A8" w:rsidP="00553ADF">
      <w:pPr>
        <w:jc w:val="both"/>
      </w:pPr>
      <w:r>
        <w:t>Синяя – я не всё понял, но я доволен</w:t>
      </w:r>
    </w:p>
    <w:p w14:paraId="040B5ABA" w14:textId="2354ACFA" w:rsidR="003601A8" w:rsidRDefault="003601A8" w:rsidP="00553ADF">
      <w:pPr>
        <w:jc w:val="both"/>
      </w:pPr>
      <w:r>
        <w:t>Зелёная – мне не всё понравилось, но я кое-что взял для себя</w:t>
      </w:r>
    </w:p>
    <w:p w14:paraId="4D6FF567" w14:textId="3D49B1BA" w:rsidR="003601A8" w:rsidRDefault="003601A8" w:rsidP="00553ADF">
      <w:pPr>
        <w:jc w:val="both"/>
      </w:pPr>
      <w:r>
        <w:t>Жёлтая – мне было не интересно, но я для себя ничего не взял.</w:t>
      </w:r>
    </w:p>
    <w:sectPr w:rsidR="00360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2257"/>
    <w:multiLevelType w:val="multilevel"/>
    <w:tmpl w:val="220C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620A"/>
    <w:multiLevelType w:val="multilevel"/>
    <w:tmpl w:val="DA26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72F54"/>
    <w:multiLevelType w:val="multilevel"/>
    <w:tmpl w:val="C33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184424"/>
    <w:multiLevelType w:val="hybridMultilevel"/>
    <w:tmpl w:val="A53EA56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B5EDF"/>
    <w:multiLevelType w:val="multilevel"/>
    <w:tmpl w:val="93D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72FA7"/>
    <w:multiLevelType w:val="hybridMultilevel"/>
    <w:tmpl w:val="B052A70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27D42E9"/>
    <w:multiLevelType w:val="multilevel"/>
    <w:tmpl w:val="317E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C5CEF"/>
    <w:multiLevelType w:val="multilevel"/>
    <w:tmpl w:val="EF58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3101E"/>
    <w:multiLevelType w:val="hybridMultilevel"/>
    <w:tmpl w:val="C3ECB81C"/>
    <w:lvl w:ilvl="0" w:tplc="99F6DF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2210DB"/>
    <w:multiLevelType w:val="hybridMultilevel"/>
    <w:tmpl w:val="BEF6575C"/>
    <w:lvl w:ilvl="0" w:tplc="F19ED5A8">
      <w:start w:val="1"/>
      <w:numFmt w:val="bullet"/>
      <w:lvlText w:val=""/>
      <w:lvlJc w:val="left"/>
      <w:pPr>
        <w:tabs>
          <w:tab w:val="num" w:pos="720"/>
        </w:tabs>
        <w:ind w:left="720" w:hanging="360"/>
      </w:pPr>
      <w:rPr>
        <w:rFonts w:ascii="Wingdings" w:hAnsi="Wingdings" w:hint="default"/>
      </w:rPr>
    </w:lvl>
    <w:lvl w:ilvl="1" w:tplc="3C4ED6AC" w:tentative="1">
      <w:start w:val="1"/>
      <w:numFmt w:val="bullet"/>
      <w:lvlText w:val=""/>
      <w:lvlJc w:val="left"/>
      <w:pPr>
        <w:tabs>
          <w:tab w:val="num" w:pos="1440"/>
        </w:tabs>
        <w:ind w:left="1440" w:hanging="360"/>
      </w:pPr>
      <w:rPr>
        <w:rFonts w:ascii="Wingdings" w:hAnsi="Wingdings" w:hint="default"/>
      </w:rPr>
    </w:lvl>
    <w:lvl w:ilvl="2" w:tplc="43C0A814" w:tentative="1">
      <w:start w:val="1"/>
      <w:numFmt w:val="bullet"/>
      <w:lvlText w:val=""/>
      <w:lvlJc w:val="left"/>
      <w:pPr>
        <w:tabs>
          <w:tab w:val="num" w:pos="2160"/>
        </w:tabs>
        <w:ind w:left="2160" w:hanging="360"/>
      </w:pPr>
      <w:rPr>
        <w:rFonts w:ascii="Wingdings" w:hAnsi="Wingdings" w:hint="default"/>
      </w:rPr>
    </w:lvl>
    <w:lvl w:ilvl="3" w:tplc="7880419E" w:tentative="1">
      <w:start w:val="1"/>
      <w:numFmt w:val="bullet"/>
      <w:lvlText w:val=""/>
      <w:lvlJc w:val="left"/>
      <w:pPr>
        <w:tabs>
          <w:tab w:val="num" w:pos="2880"/>
        </w:tabs>
        <w:ind w:left="2880" w:hanging="360"/>
      </w:pPr>
      <w:rPr>
        <w:rFonts w:ascii="Wingdings" w:hAnsi="Wingdings" w:hint="default"/>
      </w:rPr>
    </w:lvl>
    <w:lvl w:ilvl="4" w:tplc="D6EE0FCA" w:tentative="1">
      <w:start w:val="1"/>
      <w:numFmt w:val="bullet"/>
      <w:lvlText w:val=""/>
      <w:lvlJc w:val="left"/>
      <w:pPr>
        <w:tabs>
          <w:tab w:val="num" w:pos="3600"/>
        </w:tabs>
        <w:ind w:left="3600" w:hanging="360"/>
      </w:pPr>
      <w:rPr>
        <w:rFonts w:ascii="Wingdings" w:hAnsi="Wingdings" w:hint="default"/>
      </w:rPr>
    </w:lvl>
    <w:lvl w:ilvl="5" w:tplc="0204A260" w:tentative="1">
      <w:start w:val="1"/>
      <w:numFmt w:val="bullet"/>
      <w:lvlText w:val=""/>
      <w:lvlJc w:val="left"/>
      <w:pPr>
        <w:tabs>
          <w:tab w:val="num" w:pos="4320"/>
        </w:tabs>
        <w:ind w:left="4320" w:hanging="360"/>
      </w:pPr>
      <w:rPr>
        <w:rFonts w:ascii="Wingdings" w:hAnsi="Wingdings" w:hint="default"/>
      </w:rPr>
    </w:lvl>
    <w:lvl w:ilvl="6" w:tplc="EB1E8AC2" w:tentative="1">
      <w:start w:val="1"/>
      <w:numFmt w:val="bullet"/>
      <w:lvlText w:val=""/>
      <w:lvlJc w:val="left"/>
      <w:pPr>
        <w:tabs>
          <w:tab w:val="num" w:pos="5040"/>
        </w:tabs>
        <w:ind w:left="5040" w:hanging="360"/>
      </w:pPr>
      <w:rPr>
        <w:rFonts w:ascii="Wingdings" w:hAnsi="Wingdings" w:hint="default"/>
      </w:rPr>
    </w:lvl>
    <w:lvl w:ilvl="7" w:tplc="AE1850BA" w:tentative="1">
      <w:start w:val="1"/>
      <w:numFmt w:val="bullet"/>
      <w:lvlText w:val=""/>
      <w:lvlJc w:val="left"/>
      <w:pPr>
        <w:tabs>
          <w:tab w:val="num" w:pos="5760"/>
        </w:tabs>
        <w:ind w:left="5760" w:hanging="360"/>
      </w:pPr>
      <w:rPr>
        <w:rFonts w:ascii="Wingdings" w:hAnsi="Wingdings" w:hint="default"/>
      </w:rPr>
    </w:lvl>
    <w:lvl w:ilvl="8" w:tplc="7A58F6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02657"/>
    <w:multiLevelType w:val="multilevel"/>
    <w:tmpl w:val="01AC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E088F"/>
    <w:multiLevelType w:val="multilevel"/>
    <w:tmpl w:val="EF48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0"/>
  </w:num>
  <w:num w:numId="4">
    <w:abstractNumId w:val="2"/>
  </w:num>
  <w:num w:numId="5">
    <w:abstractNumId w:val="11"/>
  </w:num>
  <w:num w:numId="6">
    <w:abstractNumId w:val="7"/>
  </w:num>
  <w:num w:numId="7">
    <w:abstractNumId w:val="0"/>
  </w:num>
  <w:num w:numId="8">
    <w:abstractNumId w:val="4"/>
  </w:num>
  <w:num w:numId="9">
    <w:abstractNumId w:val="6"/>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56"/>
    <w:rsid w:val="00027542"/>
    <w:rsid w:val="00062F8C"/>
    <w:rsid w:val="00180E8C"/>
    <w:rsid w:val="00192732"/>
    <w:rsid w:val="00210548"/>
    <w:rsid w:val="00232FE4"/>
    <w:rsid w:val="00265EA8"/>
    <w:rsid w:val="00271FED"/>
    <w:rsid w:val="002E28DF"/>
    <w:rsid w:val="00327DDE"/>
    <w:rsid w:val="00352502"/>
    <w:rsid w:val="003601A8"/>
    <w:rsid w:val="003C68E9"/>
    <w:rsid w:val="003F17A6"/>
    <w:rsid w:val="00454709"/>
    <w:rsid w:val="004831FD"/>
    <w:rsid w:val="00522383"/>
    <w:rsid w:val="00536907"/>
    <w:rsid w:val="00553ADF"/>
    <w:rsid w:val="00694705"/>
    <w:rsid w:val="006D4256"/>
    <w:rsid w:val="00752A34"/>
    <w:rsid w:val="00785732"/>
    <w:rsid w:val="00792CA2"/>
    <w:rsid w:val="007C0FF5"/>
    <w:rsid w:val="00865DCB"/>
    <w:rsid w:val="009712C4"/>
    <w:rsid w:val="00A54BC9"/>
    <w:rsid w:val="00A97EBA"/>
    <w:rsid w:val="00B01DCF"/>
    <w:rsid w:val="00C20E35"/>
    <w:rsid w:val="00D03206"/>
    <w:rsid w:val="00E344F3"/>
    <w:rsid w:val="00EE3419"/>
    <w:rsid w:val="00EF7F24"/>
    <w:rsid w:val="00F8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6D5D"/>
  <w15:chartTrackingRefBased/>
  <w15:docId w15:val="{91523718-5A1B-4CE1-88B0-E5B25F82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7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7A6"/>
    <w:pPr>
      <w:spacing w:before="100" w:beforeAutospacing="1" w:after="100" w:afterAutospacing="1"/>
    </w:pPr>
  </w:style>
  <w:style w:type="paragraph" w:customStyle="1" w:styleId="c16">
    <w:name w:val="c16"/>
    <w:basedOn w:val="a"/>
    <w:rsid w:val="00271FED"/>
    <w:pPr>
      <w:spacing w:before="100" w:beforeAutospacing="1" w:after="100" w:afterAutospacing="1"/>
    </w:pPr>
  </w:style>
  <w:style w:type="character" w:customStyle="1" w:styleId="c18">
    <w:name w:val="c18"/>
    <w:basedOn w:val="a0"/>
    <w:rsid w:val="00271FED"/>
  </w:style>
  <w:style w:type="paragraph" w:customStyle="1" w:styleId="c54">
    <w:name w:val="c54"/>
    <w:basedOn w:val="a"/>
    <w:rsid w:val="00271FED"/>
    <w:pPr>
      <w:spacing w:before="100" w:beforeAutospacing="1" w:after="100" w:afterAutospacing="1"/>
    </w:pPr>
  </w:style>
  <w:style w:type="character" w:customStyle="1" w:styleId="c10">
    <w:name w:val="c10"/>
    <w:basedOn w:val="a0"/>
    <w:rsid w:val="00271FED"/>
  </w:style>
  <w:style w:type="paragraph" w:customStyle="1" w:styleId="c14">
    <w:name w:val="c14"/>
    <w:basedOn w:val="a"/>
    <w:rsid w:val="00271FED"/>
    <w:pPr>
      <w:spacing w:before="100" w:beforeAutospacing="1" w:after="100" w:afterAutospacing="1"/>
    </w:pPr>
  </w:style>
  <w:style w:type="character" w:styleId="a4">
    <w:name w:val="Strong"/>
    <w:basedOn w:val="a0"/>
    <w:uiPriority w:val="22"/>
    <w:qFormat/>
    <w:rsid w:val="00271FED"/>
    <w:rPr>
      <w:b/>
      <w:bCs/>
    </w:rPr>
  </w:style>
  <w:style w:type="paragraph" w:customStyle="1" w:styleId="c5">
    <w:name w:val="c5"/>
    <w:basedOn w:val="a"/>
    <w:rsid w:val="00271FED"/>
    <w:pPr>
      <w:spacing w:before="100" w:beforeAutospacing="1" w:after="100" w:afterAutospacing="1"/>
    </w:pPr>
  </w:style>
  <w:style w:type="character" w:customStyle="1" w:styleId="c0">
    <w:name w:val="c0"/>
    <w:basedOn w:val="a0"/>
    <w:rsid w:val="00271FED"/>
  </w:style>
  <w:style w:type="character" w:customStyle="1" w:styleId="ff1">
    <w:name w:val="ff1"/>
    <w:basedOn w:val="a0"/>
    <w:rsid w:val="00F8762E"/>
  </w:style>
  <w:style w:type="character" w:customStyle="1" w:styleId="ffc">
    <w:name w:val="ffc"/>
    <w:basedOn w:val="a0"/>
    <w:rsid w:val="00F8762E"/>
  </w:style>
  <w:style w:type="character" w:customStyle="1" w:styleId="ffd">
    <w:name w:val="ffd"/>
    <w:basedOn w:val="a0"/>
    <w:rsid w:val="00F8762E"/>
  </w:style>
  <w:style w:type="character" w:customStyle="1" w:styleId="ff2">
    <w:name w:val="ff2"/>
    <w:basedOn w:val="a0"/>
    <w:rsid w:val="00F8762E"/>
  </w:style>
  <w:style w:type="character" w:customStyle="1" w:styleId="ff7">
    <w:name w:val="ff7"/>
    <w:basedOn w:val="a0"/>
    <w:rsid w:val="00F8762E"/>
  </w:style>
  <w:style w:type="character" w:customStyle="1" w:styleId="ff8">
    <w:name w:val="ff8"/>
    <w:basedOn w:val="a0"/>
    <w:rsid w:val="00F8762E"/>
  </w:style>
  <w:style w:type="paragraph" w:styleId="a5">
    <w:name w:val="List Paragraph"/>
    <w:basedOn w:val="a"/>
    <w:uiPriority w:val="34"/>
    <w:qFormat/>
    <w:rsid w:val="00E344F3"/>
    <w:pPr>
      <w:ind w:left="720"/>
      <w:contextualSpacing/>
    </w:pPr>
  </w:style>
  <w:style w:type="paragraph" w:styleId="a6">
    <w:name w:val="Balloon Text"/>
    <w:basedOn w:val="a"/>
    <w:link w:val="a7"/>
    <w:uiPriority w:val="99"/>
    <w:semiHidden/>
    <w:unhideWhenUsed/>
    <w:rsid w:val="00062F8C"/>
    <w:rPr>
      <w:rFonts w:ascii="Segoe UI" w:hAnsi="Segoe UI" w:cs="Segoe UI"/>
      <w:sz w:val="18"/>
      <w:szCs w:val="18"/>
    </w:rPr>
  </w:style>
  <w:style w:type="character" w:customStyle="1" w:styleId="a7">
    <w:name w:val="Текст выноски Знак"/>
    <w:basedOn w:val="a0"/>
    <w:link w:val="a6"/>
    <w:uiPriority w:val="99"/>
    <w:semiHidden/>
    <w:rsid w:val="00062F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8545">
      <w:bodyDiv w:val="1"/>
      <w:marLeft w:val="0"/>
      <w:marRight w:val="0"/>
      <w:marTop w:val="0"/>
      <w:marBottom w:val="0"/>
      <w:divBdr>
        <w:top w:val="none" w:sz="0" w:space="0" w:color="auto"/>
        <w:left w:val="none" w:sz="0" w:space="0" w:color="auto"/>
        <w:bottom w:val="none" w:sz="0" w:space="0" w:color="auto"/>
        <w:right w:val="none" w:sz="0" w:space="0" w:color="auto"/>
      </w:divBdr>
    </w:div>
    <w:div w:id="599946314">
      <w:bodyDiv w:val="1"/>
      <w:marLeft w:val="0"/>
      <w:marRight w:val="0"/>
      <w:marTop w:val="0"/>
      <w:marBottom w:val="0"/>
      <w:divBdr>
        <w:top w:val="none" w:sz="0" w:space="0" w:color="auto"/>
        <w:left w:val="none" w:sz="0" w:space="0" w:color="auto"/>
        <w:bottom w:val="none" w:sz="0" w:space="0" w:color="auto"/>
        <w:right w:val="none" w:sz="0" w:space="0" w:color="auto"/>
      </w:divBdr>
    </w:div>
    <w:div w:id="851648020">
      <w:bodyDiv w:val="1"/>
      <w:marLeft w:val="0"/>
      <w:marRight w:val="0"/>
      <w:marTop w:val="0"/>
      <w:marBottom w:val="0"/>
      <w:divBdr>
        <w:top w:val="none" w:sz="0" w:space="0" w:color="auto"/>
        <w:left w:val="none" w:sz="0" w:space="0" w:color="auto"/>
        <w:bottom w:val="none" w:sz="0" w:space="0" w:color="auto"/>
        <w:right w:val="none" w:sz="0" w:space="0" w:color="auto"/>
      </w:divBdr>
    </w:div>
    <w:div w:id="1015038867">
      <w:bodyDiv w:val="1"/>
      <w:marLeft w:val="0"/>
      <w:marRight w:val="0"/>
      <w:marTop w:val="0"/>
      <w:marBottom w:val="0"/>
      <w:divBdr>
        <w:top w:val="none" w:sz="0" w:space="0" w:color="auto"/>
        <w:left w:val="none" w:sz="0" w:space="0" w:color="auto"/>
        <w:bottom w:val="none" w:sz="0" w:space="0" w:color="auto"/>
        <w:right w:val="none" w:sz="0" w:space="0" w:color="auto"/>
      </w:divBdr>
    </w:div>
    <w:div w:id="1021662005">
      <w:bodyDiv w:val="1"/>
      <w:marLeft w:val="0"/>
      <w:marRight w:val="0"/>
      <w:marTop w:val="0"/>
      <w:marBottom w:val="0"/>
      <w:divBdr>
        <w:top w:val="none" w:sz="0" w:space="0" w:color="auto"/>
        <w:left w:val="none" w:sz="0" w:space="0" w:color="auto"/>
        <w:bottom w:val="none" w:sz="0" w:space="0" w:color="auto"/>
        <w:right w:val="none" w:sz="0" w:space="0" w:color="auto"/>
      </w:divBdr>
    </w:div>
    <w:div w:id="1148594016">
      <w:bodyDiv w:val="1"/>
      <w:marLeft w:val="0"/>
      <w:marRight w:val="0"/>
      <w:marTop w:val="0"/>
      <w:marBottom w:val="0"/>
      <w:divBdr>
        <w:top w:val="none" w:sz="0" w:space="0" w:color="auto"/>
        <w:left w:val="none" w:sz="0" w:space="0" w:color="auto"/>
        <w:bottom w:val="none" w:sz="0" w:space="0" w:color="auto"/>
        <w:right w:val="none" w:sz="0" w:space="0" w:color="auto"/>
      </w:divBdr>
    </w:div>
    <w:div w:id="1540506157">
      <w:bodyDiv w:val="1"/>
      <w:marLeft w:val="0"/>
      <w:marRight w:val="0"/>
      <w:marTop w:val="0"/>
      <w:marBottom w:val="0"/>
      <w:divBdr>
        <w:top w:val="none" w:sz="0" w:space="0" w:color="auto"/>
        <w:left w:val="none" w:sz="0" w:space="0" w:color="auto"/>
        <w:bottom w:val="none" w:sz="0" w:space="0" w:color="auto"/>
        <w:right w:val="none" w:sz="0" w:space="0" w:color="auto"/>
      </w:divBdr>
    </w:div>
    <w:div w:id="1580603951">
      <w:bodyDiv w:val="1"/>
      <w:marLeft w:val="0"/>
      <w:marRight w:val="0"/>
      <w:marTop w:val="0"/>
      <w:marBottom w:val="0"/>
      <w:divBdr>
        <w:top w:val="none" w:sz="0" w:space="0" w:color="auto"/>
        <w:left w:val="none" w:sz="0" w:space="0" w:color="auto"/>
        <w:bottom w:val="none" w:sz="0" w:space="0" w:color="auto"/>
        <w:right w:val="none" w:sz="0" w:space="0" w:color="auto"/>
      </w:divBdr>
    </w:div>
    <w:div w:id="1617523519">
      <w:bodyDiv w:val="1"/>
      <w:marLeft w:val="0"/>
      <w:marRight w:val="0"/>
      <w:marTop w:val="0"/>
      <w:marBottom w:val="0"/>
      <w:divBdr>
        <w:top w:val="none" w:sz="0" w:space="0" w:color="auto"/>
        <w:left w:val="none" w:sz="0" w:space="0" w:color="auto"/>
        <w:bottom w:val="none" w:sz="0" w:space="0" w:color="auto"/>
        <w:right w:val="none" w:sz="0" w:space="0" w:color="auto"/>
      </w:divBdr>
      <w:divsChild>
        <w:div w:id="2092771877">
          <w:marLeft w:val="0"/>
          <w:marRight w:val="0"/>
          <w:marTop w:val="0"/>
          <w:marBottom w:val="0"/>
          <w:divBdr>
            <w:top w:val="none" w:sz="0" w:space="0" w:color="auto"/>
            <w:left w:val="none" w:sz="0" w:space="0" w:color="auto"/>
            <w:bottom w:val="none" w:sz="0" w:space="0" w:color="auto"/>
            <w:right w:val="none" w:sz="0" w:space="0" w:color="auto"/>
          </w:divBdr>
        </w:div>
        <w:div w:id="1465734776">
          <w:marLeft w:val="750"/>
          <w:marRight w:val="0"/>
          <w:marTop w:val="0"/>
          <w:marBottom w:val="0"/>
          <w:divBdr>
            <w:top w:val="none" w:sz="0" w:space="0" w:color="auto"/>
            <w:left w:val="none" w:sz="0" w:space="0" w:color="auto"/>
            <w:bottom w:val="none" w:sz="0" w:space="0" w:color="auto"/>
            <w:right w:val="none" w:sz="0" w:space="0" w:color="auto"/>
          </w:divBdr>
        </w:div>
        <w:div w:id="1364936615">
          <w:marLeft w:val="750"/>
          <w:marRight w:val="0"/>
          <w:marTop w:val="0"/>
          <w:marBottom w:val="0"/>
          <w:divBdr>
            <w:top w:val="none" w:sz="0" w:space="0" w:color="auto"/>
            <w:left w:val="none" w:sz="0" w:space="0" w:color="auto"/>
            <w:bottom w:val="none" w:sz="0" w:space="0" w:color="auto"/>
            <w:right w:val="none" w:sz="0" w:space="0" w:color="auto"/>
          </w:divBdr>
        </w:div>
        <w:div w:id="2059935623">
          <w:marLeft w:val="750"/>
          <w:marRight w:val="0"/>
          <w:marTop w:val="0"/>
          <w:marBottom w:val="0"/>
          <w:divBdr>
            <w:top w:val="none" w:sz="0" w:space="0" w:color="auto"/>
            <w:left w:val="none" w:sz="0" w:space="0" w:color="auto"/>
            <w:bottom w:val="none" w:sz="0" w:space="0" w:color="auto"/>
            <w:right w:val="none" w:sz="0" w:space="0" w:color="auto"/>
          </w:divBdr>
        </w:div>
        <w:div w:id="374891285">
          <w:marLeft w:val="750"/>
          <w:marRight w:val="0"/>
          <w:marTop w:val="0"/>
          <w:marBottom w:val="0"/>
          <w:divBdr>
            <w:top w:val="none" w:sz="0" w:space="0" w:color="auto"/>
            <w:left w:val="none" w:sz="0" w:space="0" w:color="auto"/>
            <w:bottom w:val="none" w:sz="0" w:space="0" w:color="auto"/>
            <w:right w:val="none" w:sz="0" w:space="0" w:color="auto"/>
          </w:divBdr>
        </w:div>
        <w:div w:id="1282229451">
          <w:marLeft w:val="750"/>
          <w:marRight w:val="0"/>
          <w:marTop w:val="0"/>
          <w:marBottom w:val="0"/>
          <w:divBdr>
            <w:top w:val="none" w:sz="0" w:space="0" w:color="auto"/>
            <w:left w:val="none" w:sz="0" w:space="0" w:color="auto"/>
            <w:bottom w:val="none" w:sz="0" w:space="0" w:color="auto"/>
            <w:right w:val="none" w:sz="0" w:space="0" w:color="auto"/>
          </w:divBdr>
        </w:div>
        <w:div w:id="1035158091">
          <w:marLeft w:val="750"/>
          <w:marRight w:val="0"/>
          <w:marTop w:val="0"/>
          <w:marBottom w:val="0"/>
          <w:divBdr>
            <w:top w:val="none" w:sz="0" w:space="0" w:color="auto"/>
            <w:left w:val="none" w:sz="0" w:space="0" w:color="auto"/>
            <w:bottom w:val="none" w:sz="0" w:space="0" w:color="auto"/>
            <w:right w:val="none" w:sz="0" w:space="0" w:color="auto"/>
          </w:divBdr>
        </w:div>
      </w:divsChild>
    </w:div>
    <w:div w:id="1633712317">
      <w:bodyDiv w:val="1"/>
      <w:marLeft w:val="0"/>
      <w:marRight w:val="0"/>
      <w:marTop w:val="0"/>
      <w:marBottom w:val="0"/>
      <w:divBdr>
        <w:top w:val="none" w:sz="0" w:space="0" w:color="auto"/>
        <w:left w:val="none" w:sz="0" w:space="0" w:color="auto"/>
        <w:bottom w:val="none" w:sz="0" w:space="0" w:color="auto"/>
        <w:right w:val="none" w:sz="0" w:space="0" w:color="auto"/>
      </w:divBdr>
    </w:div>
    <w:div w:id="1732386071">
      <w:bodyDiv w:val="1"/>
      <w:marLeft w:val="0"/>
      <w:marRight w:val="0"/>
      <w:marTop w:val="0"/>
      <w:marBottom w:val="0"/>
      <w:divBdr>
        <w:top w:val="none" w:sz="0" w:space="0" w:color="auto"/>
        <w:left w:val="none" w:sz="0" w:space="0" w:color="auto"/>
        <w:bottom w:val="none" w:sz="0" w:space="0" w:color="auto"/>
        <w:right w:val="none" w:sz="0" w:space="0" w:color="auto"/>
      </w:divBdr>
    </w:div>
    <w:div w:id="1905944062">
      <w:bodyDiv w:val="1"/>
      <w:marLeft w:val="0"/>
      <w:marRight w:val="0"/>
      <w:marTop w:val="0"/>
      <w:marBottom w:val="0"/>
      <w:divBdr>
        <w:top w:val="none" w:sz="0" w:space="0" w:color="auto"/>
        <w:left w:val="none" w:sz="0" w:space="0" w:color="auto"/>
        <w:bottom w:val="none" w:sz="0" w:space="0" w:color="auto"/>
        <w:right w:val="none" w:sz="0" w:space="0" w:color="auto"/>
      </w:divBdr>
      <w:divsChild>
        <w:div w:id="912474263">
          <w:marLeft w:val="288"/>
          <w:marRight w:val="0"/>
          <w:marTop w:val="240"/>
          <w:marBottom w:val="0"/>
          <w:divBdr>
            <w:top w:val="none" w:sz="0" w:space="0" w:color="auto"/>
            <w:left w:val="none" w:sz="0" w:space="0" w:color="auto"/>
            <w:bottom w:val="none" w:sz="0" w:space="0" w:color="auto"/>
            <w:right w:val="none" w:sz="0" w:space="0" w:color="auto"/>
          </w:divBdr>
        </w:div>
      </w:divsChild>
    </w:div>
    <w:div w:id="2046825015">
      <w:bodyDiv w:val="1"/>
      <w:marLeft w:val="0"/>
      <w:marRight w:val="0"/>
      <w:marTop w:val="0"/>
      <w:marBottom w:val="0"/>
      <w:divBdr>
        <w:top w:val="none" w:sz="0" w:space="0" w:color="auto"/>
        <w:left w:val="none" w:sz="0" w:space="0" w:color="auto"/>
        <w:bottom w:val="none" w:sz="0" w:space="0" w:color="auto"/>
        <w:right w:val="none" w:sz="0" w:space="0" w:color="auto"/>
      </w:divBdr>
    </w:div>
    <w:div w:id="20756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1</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Petrova</dc:creator>
  <cp:keywords/>
  <dc:description/>
  <cp:lastModifiedBy>Svetlana Petrova</cp:lastModifiedBy>
  <cp:revision>11</cp:revision>
  <cp:lastPrinted>2020-01-24T12:00:00Z</cp:lastPrinted>
  <dcterms:created xsi:type="dcterms:W3CDTF">2020-01-20T10:28:00Z</dcterms:created>
  <dcterms:modified xsi:type="dcterms:W3CDTF">2020-06-08T12:36:00Z</dcterms:modified>
</cp:coreProperties>
</file>